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F163A" w14:textId="58FB568E" w:rsidR="00BB773F" w:rsidRDefault="00BB773F" w:rsidP="00392693">
      <w:pPr>
        <w:pStyle w:val="isselectedend"/>
        <w:rPr>
          <w:rStyle w:val="Fuerte"/>
          <w:rFonts w:eastAsiaTheme="majorEastAsia"/>
        </w:rPr>
      </w:pPr>
      <w:r>
        <w:rPr>
          <w:rStyle w:val="Fuerte"/>
          <w:rFonts w:eastAsiaTheme="majorEastAsia"/>
        </w:rPr>
        <w:t xml:space="preserve">CSP12 – Agenda </w:t>
      </w:r>
      <w:proofErr w:type="spellStart"/>
      <w:r>
        <w:rPr>
          <w:rStyle w:val="Fuerte"/>
          <w:rFonts w:eastAsiaTheme="majorEastAsia"/>
        </w:rPr>
        <w:t>Item</w:t>
      </w:r>
      <w:proofErr w:type="spellEnd"/>
      <w:r>
        <w:rPr>
          <w:rStyle w:val="Fuerte"/>
          <w:rFonts w:eastAsiaTheme="majorEastAsia"/>
        </w:rPr>
        <w:t xml:space="preserve"> 8: </w:t>
      </w:r>
      <w:proofErr w:type="spellStart"/>
      <w:r>
        <w:rPr>
          <w:rStyle w:val="Fuerte"/>
          <w:rFonts w:eastAsiaTheme="majorEastAsia"/>
        </w:rPr>
        <w:t>Gender-related</w:t>
      </w:r>
      <w:proofErr w:type="spellEnd"/>
      <w:r>
        <w:rPr>
          <w:rStyle w:val="Fuerte"/>
          <w:rFonts w:eastAsiaTheme="majorEastAsia"/>
        </w:rPr>
        <w:t xml:space="preserve"> </w:t>
      </w:r>
      <w:proofErr w:type="spellStart"/>
      <w:r>
        <w:rPr>
          <w:rStyle w:val="Fuerte"/>
          <w:rFonts w:eastAsiaTheme="majorEastAsia"/>
        </w:rPr>
        <w:t>Commitments</w:t>
      </w:r>
      <w:proofErr w:type="spellEnd"/>
      <w:r>
        <w:br/>
      </w:r>
      <w:proofErr w:type="spellStart"/>
      <w:r>
        <w:rPr>
          <w:rStyle w:val="Fuerte"/>
          <w:rFonts w:eastAsiaTheme="majorEastAsia"/>
        </w:rPr>
        <w:t>Statement</w:t>
      </w:r>
      <w:proofErr w:type="spellEnd"/>
      <w:r>
        <w:rPr>
          <w:rStyle w:val="Fuerte"/>
          <w:rFonts w:eastAsiaTheme="majorEastAsia"/>
        </w:rPr>
        <w:t xml:space="preserve"> </w:t>
      </w:r>
      <w:proofErr w:type="spellStart"/>
      <w:r>
        <w:rPr>
          <w:rStyle w:val="Fuerte"/>
          <w:rFonts w:eastAsiaTheme="majorEastAsia"/>
        </w:rPr>
        <w:t>by</w:t>
      </w:r>
      <w:proofErr w:type="spellEnd"/>
      <w:r>
        <w:rPr>
          <w:rStyle w:val="Fuerte"/>
          <w:rFonts w:eastAsiaTheme="majorEastAsia"/>
        </w:rPr>
        <w:t xml:space="preserve"> IEPADES</w:t>
      </w:r>
    </w:p>
    <w:p w14:paraId="46C0B827" w14:textId="0D02B8FA" w:rsidR="00392693" w:rsidRDefault="00392693" w:rsidP="00392693">
      <w:pPr>
        <w:pStyle w:val="isselectedend"/>
      </w:pPr>
      <w:r>
        <w:rPr>
          <w:rStyle w:val="Fuerte"/>
          <w:rFonts w:eastAsiaTheme="majorEastAsia"/>
        </w:rPr>
        <w:t xml:space="preserve">Señora </w:t>
      </w:r>
      <w:proofErr w:type="gramStart"/>
      <w:r>
        <w:rPr>
          <w:rStyle w:val="Fuerte"/>
          <w:rFonts w:eastAsiaTheme="majorEastAsia"/>
        </w:rPr>
        <w:t>Presidenta</w:t>
      </w:r>
      <w:proofErr w:type="gramEnd"/>
      <w:r>
        <w:rPr>
          <w:rStyle w:val="Fuerte"/>
          <w:rFonts w:eastAsiaTheme="majorEastAsia"/>
        </w:rPr>
        <w:t>, distinguidas delegaciones:</w:t>
      </w:r>
    </w:p>
    <w:p w14:paraId="17A64DFA" w14:textId="5CDBDC3B" w:rsidR="00BA5CF6" w:rsidRDefault="00BA5CF6" w:rsidP="00392693">
      <w:pPr>
        <w:pStyle w:val="isselectedend"/>
      </w:pPr>
      <w:r>
        <w:t xml:space="preserve">Agradecemos el trabajo desarrollado por los </w:t>
      </w:r>
      <w:r>
        <w:rPr>
          <w:rStyle w:val="Fuerte"/>
          <w:rFonts w:eastAsiaTheme="majorEastAsia"/>
        </w:rPr>
        <w:t xml:space="preserve">Puntos Focales de Género </w:t>
      </w:r>
      <w:r>
        <w:t>y las líneas planteadas para fortalecer la coordinación, el intercambio de experiencias y la integración de estos compromisos en la aplicación del Tratado.</w:t>
      </w:r>
      <w:r w:rsidRPr="00BA5CF6">
        <w:t xml:space="preserve"> </w:t>
      </w:r>
      <w:r w:rsidRPr="00B90A3E">
        <w:t xml:space="preserve">A partir de estos avances, quisiéramos destacar la importancia de profundizar las </w:t>
      </w:r>
      <w:r w:rsidRPr="00B90A3E">
        <w:rPr>
          <w:b/>
          <w:bCs/>
        </w:rPr>
        <w:t>sinergias</w:t>
      </w:r>
      <w:r w:rsidRPr="00B90A3E">
        <w:t xml:space="preserve"> en tres niveles.</w:t>
      </w:r>
    </w:p>
    <w:p w14:paraId="53CB47A4" w14:textId="2D277937" w:rsidR="00392693" w:rsidRDefault="00392693" w:rsidP="00392693">
      <w:pPr>
        <w:pStyle w:val="isselectedend"/>
      </w:pPr>
      <w:r>
        <w:t>Primero, entre el T</w:t>
      </w:r>
      <w:r w:rsidR="00DD648E">
        <w:t>ratado</w:t>
      </w:r>
      <w:r>
        <w:t xml:space="preserve"> y otros instrumentos y agendas internacionales, particularmente la </w:t>
      </w:r>
      <w:r>
        <w:rPr>
          <w:rStyle w:val="Fuerte"/>
          <w:rFonts w:eastAsiaTheme="majorEastAsia"/>
        </w:rPr>
        <w:t>Agenda de Mujeres, Paz y Seguridad y los mecanismos sobre armas pequeñas y ligeras</w:t>
      </w:r>
      <w:r>
        <w:t>.</w:t>
      </w:r>
    </w:p>
    <w:p w14:paraId="38883891" w14:textId="5BEA3629" w:rsidR="00392693" w:rsidRDefault="00392693" w:rsidP="00392693">
      <w:pPr>
        <w:pStyle w:val="isselectedend"/>
      </w:pPr>
      <w:r>
        <w:t xml:space="preserve">Segundo, estas sinergias deben proyectarse </w:t>
      </w:r>
      <w:r>
        <w:rPr>
          <w:rStyle w:val="Fuerte"/>
          <w:rFonts w:eastAsiaTheme="majorEastAsia"/>
        </w:rPr>
        <w:t>dentro de los Estados</w:t>
      </w:r>
      <w:r>
        <w:t xml:space="preserve">. Consideramos importante promover que cada país cuente con un </w:t>
      </w:r>
      <w:r>
        <w:rPr>
          <w:rStyle w:val="Fuerte"/>
          <w:rFonts w:eastAsiaTheme="majorEastAsia"/>
        </w:rPr>
        <w:t xml:space="preserve">punto focal o referente nacional de género para la implementación del </w:t>
      </w:r>
      <w:r w:rsidR="00DD648E">
        <w:rPr>
          <w:rStyle w:val="Fuerte"/>
          <w:rFonts w:eastAsiaTheme="majorEastAsia"/>
        </w:rPr>
        <w:t>Tratado</w:t>
      </w:r>
      <w:r>
        <w:t xml:space="preserve"> que articule a las autoridades de control de armas con las instituciones de seguridad, justicia, igualdad de género y prevención de la violencia contra las mujeres y los niños.</w:t>
      </w:r>
      <w:r w:rsidRPr="00392693">
        <w:t xml:space="preserve"> </w:t>
      </w:r>
      <w:r>
        <w:t>Est</w:t>
      </w:r>
      <w:r w:rsidR="00BA5CF6">
        <w:t>o</w:t>
      </w:r>
      <w:r>
        <w:t xml:space="preserve"> puede contribuir a una </w:t>
      </w:r>
      <w:r>
        <w:rPr>
          <w:rStyle w:val="Fuerte"/>
          <w:rFonts w:eastAsiaTheme="majorEastAsia"/>
        </w:rPr>
        <w:t>mayor participación de mujeres y de instituciones especializadas en las delegaciones y espacios del T</w:t>
      </w:r>
      <w:r w:rsidR="00DD648E">
        <w:rPr>
          <w:rStyle w:val="Fuerte"/>
          <w:rFonts w:eastAsiaTheme="majorEastAsia"/>
        </w:rPr>
        <w:t>ratado</w:t>
      </w:r>
      <w:r>
        <w:t>.</w:t>
      </w:r>
    </w:p>
    <w:p w14:paraId="5CEEF248" w14:textId="55E01E27" w:rsidR="00392693" w:rsidRDefault="00392693" w:rsidP="00392693">
      <w:pPr>
        <w:pStyle w:val="isselectedend"/>
      </w:pPr>
      <w:r>
        <w:t xml:space="preserve">Valoramos la decisión de ampliar la recopilación de </w:t>
      </w:r>
      <w:r>
        <w:rPr>
          <w:rStyle w:val="Fuerte"/>
          <w:rFonts w:eastAsiaTheme="majorEastAsia"/>
        </w:rPr>
        <w:t>datos desagregados por género</w:t>
      </w:r>
      <w:r>
        <w:t xml:space="preserve"> a las reuniones de los grupos de trabajo. Desde nuestra experiencia regional, uno de los desafíos de la </w:t>
      </w:r>
      <w:r w:rsidR="00D53852">
        <w:t>incorporación transversal</w:t>
      </w:r>
      <w:r>
        <w:t xml:space="preserve"> del enfoque de género está precisamente en la capacidad institucional para producir y utilizar datos desagregados por sexo, edad y tipo de arma, y para investigar la violencia armada contra las mujeres con la debida diligencia.</w:t>
      </w:r>
    </w:p>
    <w:p w14:paraId="55D1ABAA" w14:textId="4D09A2A5" w:rsidR="00392693" w:rsidRDefault="00392693" w:rsidP="00392693">
      <w:pPr>
        <w:pStyle w:val="isselectedend"/>
      </w:pPr>
      <w:r>
        <w:t xml:space="preserve">En Centroamérica, IEPADES ha documentado, junto con </w:t>
      </w:r>
      <w:r w:rsidR="0096357E">
        <w:t xml:space="preserve">otras </w:t>
      </w:r>
      <w:r>
        <w:t xml:space="preserve">organizaciones </w:t>
      </w:r>
      <w:r>
        <w:rPr>
          <w:rStyle w:val="Fuerte"/>
          <w:rFonts w:eastAsiaTheme="majorEastAsia"/>
        </w:rPr>
        <w:t>las brechas procesales que enfrentan las mujeres víctimas de violencia armada al buscar justicia: brechas de investigación, de coordinación interinstitucional y de disponibilidad de datos.</w:t>
      </w:r>
    </w:p>
    <w:p w14:paraId="6E5F19CA" w14:textId="77777777" w:rsidR="00392693" w:rsidRDefault="00392693" w:rsidP="00392693">
      <w:pPr>
        <w:pStyle w:val="isselectedend"/>
      </w:pPr>
      <w:r>
        <w:t xml:space="preserve">Finalmente, debemos fortalecer las </w:t>
      </w:r>
      <w:r>
        <w:rPr>
          <w:rStyle w:val="Fuerte"/>
          <w:rFonts w:eastAsiaTheme="majorEastAsia"/>
        </w:rPr>
        <w:t>sinergias regionales</w:t>
      </w:r>
      <w:r>
        <w:t xml:space="preserve">, </w:t>
      </w:r>
      <w:r w:rsidRPr="00DD648E">
        <w:rPr>
          <w:b/>
          <w:bCs/>
        </w:rPr>
        <w:t>promoviendo comunidades de práctica</w:t>
      </w:r>
      <w:r>
        <w:t xml:space="preserve"> entre puntos focales, autoridades y sociedad civil para compartir herramientas, datos y soluciones adaptables a distintas realidades.</w:t>
      </w:r>
    </w:p>
    <w:p w14:paraId="7E5A5D7F" w14:textId="7D9E2102" w:rsidR="00D53852" w:rsidRDefault="00D53852" w:rsidP="00392693">
      <w:pPr>
        <w:pStyle w:val="NormalWeb"/>
      </w:pPr>
      <w:r>
        <w:t>No se trata de crear nuevas estructuras, sino de alinear y conectar mejor, de forma sistemática, los instrumentos, las instituciones, la información y las experiencias que ya existen, para que los compromisos de género se traduzcan en capacidades nacionales y en medidas concretas de prevención de la violencia contra las mujeres y los niños.</w:t>
      </w:r>
    </w:p>
    <w:p w14:paraId="68B7FB00" w14:textId="5CCB4D1E" w:rsidR="00392693" w:rsidRDefault="00392693" w:rsidP="00392693">
      <w:pPr>
        <w:pStyle w:val="NormalWeb"/>
      </w:pPr>
      <w:r>
        <w:t>Muchas gracias</w:t>
      </w:r>
    </w:p>
    <w:p w14:paraId="6148E894" w14:textId="77777777" w:rsidR="00392693" w:rsidRDefault="00392693"/>
    <w:sectPr w:rsidR="0039269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revisionView w:insDel="0" w:formatting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693"/>
    <w:rsid w:val="00392693"/>
    <w:rsid w:val="005D2681"/>
    <w:rsid w:val="0096357E"/>
    <w:rsid w:val="00B90A3E"/>
    <w:rsid w:val="00BA5CF6"/>
    <w:rsid w:val="00BB773F"/>
    <w:rsid w:val="00D53852"/>
    <w:rsid w:val="00DD6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47A165D"/>
  <w15:chartTrackingRefBased/>
  <w15:docId w15:val="{3E72F03A-328B-AF42-8540-F57529D79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926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926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926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926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926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926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926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926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926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926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926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926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9269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9269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9269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9269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9269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9269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926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926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926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926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926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9269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9269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9269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926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9269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92693"/>
    <w:rPr>
      <w:b/>
      <w:bCs/>
      <w:smallCaps/>
      <w:color w:val="0F4761" w:themeColor="accent1" w:themeShade="BF"/>
      <w:spacing w:val="5"/>
    </w:rPr>
  </w:style>
  <w:style w:type="paragraph" w:customStyle="1" w:styleId="isselectedend">
    <w:name w:val="isselectedend"/>
    <w:basedOn w:val="Normal"/>
    <w:rsid w:val="00392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character" w:styleId="Fuerte">
    <w:name w:val="Strong"/>
    <w:basedOn w:val="Fuentedeprrafopredeter"/>
    <w:uiPriority w:val="22"/>
    <w:qFormat/>
    <w:rsid w:val="0039269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92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F1C8DE1F14EA408AB32AAE07B531EF" ma:contentTypeVersion="13" ma:contentTypeDescription="Create a new document." ma:contentTypeScope="" ma:versionID="97412233bc4de4d4165008af8cd0e430">
  <xsd:schema xmlns:xsd="http://www.w3.org/2001/XMLSchema" xmlns:xs="http://www.w3.org/2001/XMLSchema" xmlns:p="http://schemas.microsoft.com/office/2006/metadata/properties" xmlns:ns2="8f7e922f-a535-42ea-a88a-d2aeb4da5804" xmlns:ns3="dbf86e3e-1e01-4781-b2c1-8f6f9ce39bba" targetNamespace="http://schemas.microsoft.com/office/2006/metadata/properties" ma:root="true" ma:fieldsID="f5791953b3c37987343c58e15ce92ccd" ns2:_="" ns3:_="">
    <xsd:import namespace="8f7e922f-a535-42ea-a88a-d2aeb4da5804"/>
    <xsd:import namespace="dbf86e3e-1e01-4781-b2c1-8f6f9ce39b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7e922f-a535-42ea-a88a-d2aeb4da58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fd2fa76-d9ac-436b-9ac7-bc345fdc3f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86e3e-1e01-4781-b2c1-8f6f9ce39bb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b477c12-cecd-49fd-9da9-99cc1866cae1}" ma:internalName="TaxCatchAll" ma:showField="CatchAllData" ma:web="dbf86e3e-1e01-4781-b2c1-8f6f9ce39b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f86e3e-1e01-4781-b2c1-8f6f9ce39bba" xsi:nil="true"/>
    <lcf76f155ced4ddcb4097134ff3c332f xmlns="8f7e922f-a535-42ea-a88a-d2aeb4da580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9510E34-B788-49DF-B681-37662FC8E009}"/>
</file>

<file path=customXml/itemProps2.xml><?xml version="1.0" encoding="utf-8"?>
<ds:datastoreItem xmlns:ds="http://schemas.openxmlformats.org/officeDocument/2006/customXml" ds:itemID="{0BEE6AF5-B417-4876-8120-CA3BC128A195}"/>
</file>

<file path=customXml/itemProps3.xml><?xml version="1.0" encoding="utf-8"?>
<ds:datastoreItem xmlns:ds="http://schemas.openxmlformats.org/officeDocument/2006/customXml" ds:itemID="{1160354C-4D77-4AE3-B7E3-7CEE970C595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374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ROSA DE LEON ESCRIBANO SCHLOTTER</dc:creator>
  <cp:keywords/>
  <dc:description/>
  <cp:lastModifiedBy>CARMEN ROSA DE LEON ESCRIBANO SCHLOTTER</cp:lastModifiedBy>
  <cp:revision>1</cp:revision>
  <dcterms:created xsi:type="dcterms:W3CDTF">2026-08-25T23:11:00Z</dcterms:created>
  <dcterms:modified xsi:type="dcterms:W3CDTF">2026-08-26T08:56:00Z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0x010100B7F1C8DE1F14EA408AB32AAE07B531EF</vt:lpwstr>
  </property>
</Properties>
</file>