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EE6735" w14:textId="77777777" w:rsidR="00396541" w:rsidRPr="00A4554D" w:rsidRDefault="00396541" w:rsidP="00396541">
      <w:pPr>
        <w:widowControl w:val="0"/>
        <w:spacing w:before="120" w:after="120"/>
        <w:jc w:val="center"/>
        <w:rPr>
          <w:b/>
          <w:sz w:val="28"/>
          <w:szCs w:val="28"/>
        </w:rPr>
      </w:pPr>
      <w:r w:rsidRPr="00A4554D">
        <w:rPr>
          <w:b/>
          <w:sz w:val="28"/>
          <w:szCs w:val="28"/>
        </w:rPr>
        <w:t xml:space="preserve">Declaración de la República del Paraguay </w:t>
      </w:r>
    </w:p>
    <w:p w14:paraId="1C2E55E0" w14:textId="77777777" w:rsidR="004417CB" w:rsidRDefault="00396541" w:rsidP="007A3719">
      <w:pPr>
        <w:widowControl w:val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Décimo </w:t>
      </w:r>
      <w:r w:rsidR="00FF1BBB">
        <w:rPr>
          <w:b/>
          <w:sz w:val="24"/>
          <w:szCs w:val="24"/>
        </w:rPr>
        <w:t>Segunda</w:t>
      </w:r>
      <w:r w:rsidRPr="00104336">
        <w:rPr>
          <w:b/>
          <w:sz w:val="24"/>
          <w:szCs w:val="24"/>
        </w:rPr>
        <w:t xml:space="preserve"> Conferencia de l</w:t>
      </w:r>
      <w:r w:rsidR="003D786F">
        <w:rPr>
          <w:b/>
          <w:sz w:val="24"/>
          <w:szCs w:val="24"/>
        </w:rPr>
        <w:t>o</w:t>
      </w:r>
      <w:r w:rsidRPr="00104336">
        <w:rPr>
          <w:b/>
          <w:sz w:val="24"/>
          <w:szCs w:val="24"/>
        </w:rPr>
        <w:t xml:space="preserve">s </w:t>
      </w:r>
      <w:r w:rsidR="003D786F">
        <w:rPr>
          <w:b/>
          <w:sz w:val="24"/>
          <w:szCs w:val="24"/>
        </w:rPr>
        <w:t xml:space="preserve">Estados </w:t>
      </w:r>
      <w:r w:rsidRPr="00104336">
        <w:rPr>
          <w:b/>
          <w:sz w:val="24"/>
          <w:szCs w:val="24"/>
        </w:rPr>
        <w:t xml:space="preserve">Parte del </w:t>
      </w:r>
    </w:p>
    <w:p w14:paraId="5E051101" w14:textId="6E8F6906" w:rsidR="00396541" w:rsidRDefault="00396541" w:rsidP="007A3719">
      <w:pPr>
        <w:widowControl w:val="0"/>
        <w:jc w:val="center"/>
        <w:rPr>
          <w:sz w:val="24"/>
          <w:szCs w:val="24"/>
        </w:rPr>
      </w:pPr>
      <w:r w:rsidRPr="00104336">
        <w:rPr>
          <w:b/>
          <w:sz w:val="24"/>
          <w:szCs w:val="24"/>
        </w:rPr>
        <w:t xml:space="preserve">Tratado de Comercio </w:t>
      </w:r>
      <w:r w:rsidR="007A3719">
        <w:rPr>
          <w:b/>
          <w:sz w:val="24"/>
          <w:szCs w:val="24"/>
        </w:rPr>
        <w:t>sobre</w:t>
      </w:r>
      <w:r w:rsidRPr="00104336">
        <w:rPr>
          <w:b/>
          <w:sz w:val="24"/>
          <w:szCs w:val="24"/>
        </w:rPr>
        <w:t xml:space="preserve"> Armas</w:t>
      </w:r>
      <w:r w:rsidR="00EB03F6">
        <w:rPr>
          <w:b/>
          <w:sz w:val="24"/>
          <w:szCs w:val="24"/>
        </w:rPr>
        <w:t xml:space="preserve"> (12ª CEP TCA)</w:t>
      </w:r>
    </w:p>
    <w:p w14:paraId="036A40C3" w14:textId="72F4BFBF" w:rsidR="00396541" w:rsidRPr="00FF1BBB" w:rsidRDefault="00396541" w:rsidP="00396541">
      <w:pPr>
        <w:widowControl w:val="0"/>
        <w:jc w:val="center"/>
        <w:rPr>
          <w:sz w:val="24"/>
          <w:szCs w:val="24"/>
        </w:rPr>
      </w:pPr>
      <w:r w:rsidRPr="00FF1BBB">
        <w:rPr>
          <w:sz w:val="24"/>
          <w:szCs w:val="24"/>
        </w:rPr>
        <w:t xml:space="preserve">(Ginebra, Suiza, </w:t>
      </w:r>
      <w:r w:rsidR="006F11BB">
        <w:rPr>
          <w:sz w:val="24"/>
          <w:szCs w:val="24"/>
        </w:rPr>
        <w:t>24</w:t>
      </w:r>
      <w:r w:rsidRPr="00FF1BBB">
        <w:rPr>
          <w:sz w:val="24"/>
          <w:szCs w:val="24"/>
        </w:rPr>
        <w:t xml:space="preserve"> al </w:t>
      </w:r>
      <w:r w:rsidR="006F11BB">
        <w:rPr>
          <w:sz w:val="24"/>
          <w:szCs w:val="24"/>
        </w:rPr>
        <w:t>28</w:t>
      </w:r>
      <w:r w:rsidRPr="00FF1BBB">
        <w:rPr>
          <w:sz w:val="24"/>
          <w:szCs w:val="24"/>
        </w:rPr>
        <w:t xml:space="preserve"> de </w:t>
      </w:r>
      <w:r w:rsidR="006F11BB">
        <w:rPr>
          <w:sz w:val="24"/>
          <w:szCs w:val="24"/>
        </w:rPr>
        <w:t>agosto</w:t>
      </w:r>
      <w:r w:rsidRPr="00FF1BBB">
        <w:rPr>
          <w:sz w:val="24"/>
          <w:szCs w:val="24"/>
        </w:rPr>
        <w:t xml:space="preserve"> de 202</w:t>
      </w:r>
      <w:r w:rsidR="00526A42">
        <w:rPr>
          <w:sz w:val="24"/>
          <w:szCs w:val="24"/>
        </w:rPr>
        <w:t>6</w:t>
      </w:r>
      <w:r w:rsidRPr="00FF1BBB">
        <w:rPr>
          <w:sz w:val="24"/>
          <w:szCs w:val="24"/>
        </w:rPr>
        <w:t>)</w:t>
      </w:r>
    </w:p>
    <w:p w14:paraId="1D91086B" w14:textId="5A9AD2CC" w:rsidR="00EB3526" w:rsidRPr="006E683E" w:rsidRDefault="006208A5" w:rsidP="00B92F8D">
      <w:pPr>
        <w:widowControl w:val="0"/>
        <w:pBdr>
          <w:bottom w:val="single" w:sz="12" w:space="1" w:color="auto"/>
        </w:pBdr>
        <w:spacing w:before="120"/>
        <w:jc w:val="center"/>
        <w:rPr>
          <w:bCs/>
          <w:sz w:val="24"/>
          <w:szCs w:val="24"/>
          <w:lang w:val="es-PY"/>
        </w:rPr>
      </w:pPr>
      <w:r>
        <w:rPr>
          <w:bCs/>
          <w:sz w:val="24"/>
          <w:szCs w:val="24"/>
          <w:lang w:val="es-PY"/>
        </w:rPr>
        <w:t xml:space="preserve">Punto 5: </w:t>
      </w:r>
      <w:r w:rsidR="00A631C4">
        <w:rPr>
          <w:bCs/>
          <w:sz w:val="24"/>
          <w:szCs w:val="24"/>
          <w:lang w:val="es-PY"/>
        </w:rPr>
        <w:t xml:space="preserve">APLICACIÓN </w:t>
      </w:r>
      <w:r w:rsidR="00E51C6E">
        <w:rPr>
          <w:bCs/>
          <w:sz w:val="24"/>
          <w:szCs w:val="24"/>
          <w:lang w:val="es-PY"/>
        </w:rPr>
        <w:t xml:space="preserve">EFICAZ </w:t>
      </w:r>
      <w:r w:rsidR="00A631C4">
        <w:rPr>
          <w:bCs/>
          <w:sz w:val="24"/>
          <w:szCs w:val="24"/>
          <w:lang w:val="es-PY"/>
        </w:rPr>
        <w:t>DEL TRATADO</w:t>
      </w:r>
      <w:r w:rsidR="00B8399C">
        <w:rPr>
          <w:bCs/>
          <w:sz w:val="24"/>
          <w:szCs w:val="24"/>
          <w:lang w:val="es-PY"/>
        </w:rPr>
        <w:t xml:space="preserve"> (2.5 minutos)</w:t>
      </w:r>
    </w:p>
    <w:p w14:paraId="76E5135A" w14:textId="22D17866" w:rsidR="00251846" w:rsidRPr="00EC741D" w:rsidRDefault="00E93FE6" w:rsidP="00EC741D">
      <w:pPr>
        <w:widowControl w:val="0"/>
        <w:spacing w:before="120" w:after="120"/>
        <w:jc w:val="both"/>
        <w:rPr>
          <w:bCs/>
          <w:sz w:val="28"/>
          <w:szCs w:val="28"/>
        </w:rPr>
      </w:pPr>
      <w:r w:rsidRPr="00EC741D">
        <w:rPr>
          <w:bCs/>
          <w:sz w:val="28"/>
          <w:szCs w:val="28"/>
        </w:rPr>
        <w:t>S</w:t>
      </w:r>
      <w:r w:rsidR="00F03307" w:rsidRPr="00EC741D">
        <w:rPr>
          <w:bCs/>
          <w:sz w:val="28"/>
          <w:szCs w:val="28"/>
        </w:rPr>
        <w:t>eñor</w:t>
      </w:r>
      <w:r w:rsidR="00EC741D" w:rsidRPr="00EC741D">
        <w:rPr>
          <w:bCs/>
          <w:sz w:val="28"/>
          <w:szCs w:val="28"/>
        </w:rPr>
        <w:t>a</w:t>
      </w:r>
      <w:r w:rsidRPr="00EC741D">
        <w:rPr>
          <w:bCs/>
          <w:sz w:val="28"/>
          <w:szCs w:val="28"/>
        </w:rPr>
        <w:t xml:space="preserve"> </w:t>
      </w:r>
      <w:r w:rsidR="00F03307" w:rsidRPr="00EC741D">
        <w:rPr>
          <w:bCs/>
          <w:sz w:val="28"/>
          <w:szCs w:val="28"/>
        </w:rPr>
        <w:t>presidente, delegados:</w:t>
      </w:r>
    </w:p>
    <w:p w14:paraId="052DE1EE" w14:textId="6FE32C61" w:rsidR="00251846" w:rsidRPr="00EC741D" w:rsidRDefault="005806A8" w:rsidP="00EC741D">
      <w:pPr>
        <w:pStyle w:val="Prrafodelista"/>
        <w:widowControl w:val="0"/>
        <w:numPr>
          <w:ilvl w:val="0"/>
          <w:numId w:val="4"/>
        </w:numPr>
        <w:spacing w:before="120" w:after="120"/>
        <w:ind w:left="426"/>
        <w:jc w:val="both"/>
        <w:rPr>
          <w:sz w:val="28"/>
          <w:szCs w:val="28"/>
        </w:rPr>
      </w:pPr>
      <w:r w:rsidRPr="00EC741D">
        <w:rPr>
          <w:sz w:val="28"/>
          <w:szCs w:val="28"/>
        </w:rPr>
        <w:t>L</w:t>
      </w:r>
      <w:r w:rsidR="008333E1" w:rsidRPr="00EC741D">
        <w:rPr>
          <w:sz w:val="28"/>
          <w:szCs w:val="28"/>
        </w:rPr>
        <w:t>a Delegación del Parag</w:t>
      </w:r>
      <w:r w:rsidR="005D1A62" w:rsidRPr="00EC741D">
        <w:rPr>
          <w:sz w:val="28"/>
          <w:szCs w:val="28"/>
        </w:rPr>
        <w:t>uay</w:t>
      </w:r>
      <w:r w:rsidR="00437260" w:rsidRPr="00EC741D">
        <w:rPr>
          <w:sz w:val="28"/>
          <w:szCs w:val="28"/>
        </w:rPr>
        <w:t xml:space="preserve"> </w:t>
      </w:r>
      <w:r w:rsidR="005D1A62" w:rsidRPr="00EC741D">
        <w:rPr>
          <w:sz w:val="28"/>
          <w:szCs w:val="28"/>
        </w:rPr>
        <w:t>destaca las labores</w:t>
      </w:r>
      <w:r w:rsidR="008333E1" w:rsidRPr="00EC741D">
        <w:rPr>
          <w:sz w:val="28"/>
          <w:szCs w:val="28"/>
        </w:rPr>
        <w:t xml:space="preserve"> realiza</w:t>
      </w:r>
      <w:r w:rsidR="005D1A62" w:rsidRPr="00EC741D">
        <w:rPr>
          <w:sz w:val="28"/>
          <w:szCs w:val="28"/>
        </w:rPr>
        <w:t>das</w:t>
      </w:r>
      <w:r w:rsidR="008333E1" w:rsidRPr="00EC741D">
        <w:rPr>
          <w:sz w:val="28"/>
          <w:szCs w:val="28"/>
        </w:rPr>
        <w:t xml:space="preserve"> por </w:t>
      </w:r>
      <w:r w:rsidR="00B732CC" w:rsidRPr="00EC741D">
        <w:rPr>
          <w:sz w:val="28"/>
          <w:szCs w:val="28"/>
        </w:rPr>
        <w:t>la Presidencia</w:t>
      </w:r>
      <w:r w:rsidR="00013E2B" w:rsidRPr="00EC741D">
        <w:rPr>
          <w:sz w:val="28"/>
          <w:szCs w:val="28"/>
        </w:rPr>
        <w:t xml:space="preserve"> </w:t>
      </w:r>
      <w:r w:rsidR="00B12EBC" w:rsidRPr="00EC741D">
        <w:rPr>
          <w:sz w:val="28"/>
          <w:szCs w:val="28"/>
        </w:rPr>
        <w:t xml:space="preserve">francesa </w:t>
      </w:r>
      <w:r w:rsidR="00192325" w:rsidRPr="00EC741D">
        <w:rPr>
          <w:sz w:val="28"/>
          <w:szCs w:val="28"/>
        </w:rPr>
        <w:t>del Grupo de Trabajo</w:t>
      </w:r>
      <w:r w:rsidR="00B732CC" w:rsidRPr="00EC741D">
        <w:rPr>
          <w:sz w:val="28"/>
          <w:szCs w:val="28"/>
        </w:rPr>
        <w:t xml:space="preserve"> </w:t>
      </w:r>
      <w:r w:rsidR="00192325" w:rsidRPr="00EC741D">
        <w:rPr>
          <w:sz w:val="28"/>
          <w:szCs w:val="28"/>
        </w:rPr>
        <w:t xml:space="preserve">sobre </w:t>
      </w:r>
      <w:r w:rsidR="00B12EBC" w:rsidRPr="00EC741D">
        <w:rPr>
          <w:sz w:val="28"/>
          <w:szCs w:val="28"/>
        </w:rPr>
        <w:t>Implementación Efectiva del Tratado</w:t>
      </w:r>
      <w:r w:rsidR="00297A9C" w:rsidRPr="00EC741D">
        <w:rPr>
          <w:sz w:val="28"/>
          <w:szCs w:val="28"/>
        </w:rPr>
        <w:t xml:space="preserve"> </w:t>
      </w:r>
      <w:r w:rsidRPr="00EC741D">
        <w:rPr>
          <w:sz w:val="28"/>
          <w:szCs w:val="28"/>
        </w:rPr>
        <w:t xml:space="preserve">en </w:t>
      </w:r>
      <w:r w:rsidR="00236D54" w:rsidRPr="00EC741D">
        <w:rPr>
          <w:sz w:val="28"/>
          <w:szCs w:val="28"/>
        </w:rPr>
        <w:t>la persona de</w:t>
      </w:r>
      <w:r w:rsidR="00B12EBC" w:rsidRPr="00EC741D">
        <w:rPr>
          <w:sz w:val="28"/>
          <w:szCs w:val="28"/>
        </w:rPr>
        <w:t xml:space="preserve">l Coronel </w:t>
      </w:r>
      <w:proofErr w:type="spellStart"/>
      <w:r w:rsidR="00B12EBC" w:rsidRPr="00EC741D">
        <w:rPr>
          <w:b/>
          <w:sz w:val="28"/>
          <w:szCs w:val="28"/>
        </w:rPr>
        <w:t>Philippe</w:t>
      </w:r>
      <w:proofErr w:type="spellEnd"/>
      <w:r w:rsidR="00B12EBC" w:rsidRPr="00EC741D">
        <w:rPr>
          <w:b/>
          <w:sz w:val="28"/>
          <w:szCs w:val="28"/>
        </w:rPr>
        <w:t xml:space="preserve"> </w:t>
      </w:r>
      <w:proofErr w:type="spellStart"/>
      <w:r w:rsidR="00B12EBC" w:rsidRPr="00EC741D">
        <w:rPr>
          <w:b/>
          <w:sz w:val="28"/>
          <w:szCs w:val="28"/>
        </w:rPr>
        <w:t>Lejeune</w:t>
      </w:r>
      <w:proofErr w:type="spellEnd"/>
      <w:r w:rsidR="00683C5C" w:rsidRPr="00EC741D">
        <w:rPr>
          <w:rStyle w:val="Refdenotaalpie"/>
          <w:b/>
          <w:sz w:val="28"/>
          <w:szCs w:val="28"/>
        </w:rPr>
        <w:footnoteReference w:id="1"/>
      </w:r>
      <w:r w:rsidR="000D1063" w:rsidRPr="00EC741D">
        <w:rPr>
          <w:sz w:val="28"/>
          <w:szCs w:val="28"/>
        </w:rPr>
        <w:t>,</w:t>
      </w:r>
      <w:r w:rsidR="006F0530" w:rsidRPr="00EC741D">
        <w:rPr>
          <w:sz w:val="28"/>
          <w:szCs w:val="28"/>
        </w:rPr>
        <w:t xml:space="preserve"> </w:t>
      </w:r>
      <w:r w:rsidR="00331B3C" w:rsidRPr="00EC741D">
        <w:rPr>
          <w:sz w:val="28"/>
          <w:szCs w:val="28"/>
        </w:rPr>
        <w:t xml:space="preserve">y </w:t>
      </w:r>
      <w:r w:rsidR="001C60EC" w:rsidRPr="00EC741D">
        <w:rPr>
          <w:sz w:val="28"/>
          <w:szCs w:val="28"/>
        </w:rPr>
        <w:t>de la Secretaría del TCA</w:t>
      </w:r>
      <w:r w:rsidR="00262572" w:rsidRPr="00EC741D">
        <w:rPr>
          <w:sz w:val="28"/>
          <w:szCs w:val="28"/>
        </w:rPr>
        <w:t xml:space="preserve">, en la persona de la Secretaria </w:t>
      </w:r>
      <w:r w:rsidR="00262572" w:rsidRPr="00EC741D">
        <w:rPr>
          <w:b/>
          <w:bCs/>
          <w:sz w:val="28"/>
          <w:szCs w:val="28"/>
        </w:rPr>
        <w:t xml:space="preserve">Carina </w:t>
      </w:r>
      <w:proofErr w:type="spellStart"/>
      <w:r w:rsidR="00262572" w:rsidRPr="00EC741D">
        <w:rPr>
          <w:b/>
          <w:bCs/>
          <w:sz w:val="28"/>
          <w:szCs w:val="28"/>
        </w:rPr>
        <w:t>Solmirano</w:t>
      </w:r>
      <w:proofErr w:type="spellEnd"/>
      <w:r w:rsidR="00262572" w:rsidRPr="00EC741D">
        <w:rPr>
          <w:sz w:val="28"/>
          <w:szCs w:val="28"/>
        </w:rPr>
        <w:t xml:space="preserve">, </w:t>
      </w:r>
      <w:r w:rsidR="00506F8A" w:rsidRPr="00EC741D">
        <w:rPr>
          <w:sz w:val="28"/>
          <w:szCs w:val="28"/>
        </w:rPr>
        <w:t xml:space="preserve">a los efectos de fortalecer </w:t>
      </w:r>
      <w:r w:rsidR="00D92B3F" w:rsidRPr="00EC741D">
        <w:rPr>
          <w:sz w:val="28"/>
          <w:szCs w:val="28"/>
        </w:rPr>
        <w:t xml:space="preserve">uno de </w:t>
      </w:r>
      <w:r w:rsidR="000D1063" w:rsidRPr="00EC741D">
        <w:rPr>
          <w:sz w:val="28"/>
          <w:szCs w:val="28"/>
        </w:rPr>
        <w:t xml:space="preserve">los objetivos </w:t>
      </w:r>
      <w:r w:rsidR="00D92B3F" w:rsidRPr="00EC741D">
        <w:rPr>
          <w:sz w:val="28"/>
          <w:szCs w:val="28"/>
        </w:rPr>
        <w:t xml:space="preserve">principales </w:t>
      </w:r>
      <w:r w:rsidR="000D1063" w:rsidRPr="00EC741D">
        <w:rPr>
          <w:sz w:val="28"/>
          <w:szCs w:val="28"/>
        </w:rPr>
        <w:t>del Tratado.</w:t>
      </w:r>
      <w:r w:rsidR="00B732CC" w:rsidRPr="00EC741D">
        <w:rPr>
          <w:sz w:val="28"/>
          <w:szCs w:val="28"/>
        </w:rPr>
        <w:t xml:space="preserve"> </w:t>
      </w:r>
    </w:p>
    <w:p w14:paraId="48F8725D" w14:textId="058D779E" w:rsidR="00F30471" w:rsidRPr="00EC741D" w:rsidRDefault="00B12EBC" w:rsidP="00EC741D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  <w:sz w:val="28"/>
          <w:szCs w:val="28"/>
        </w:rPr>
      </w:pPr>
      <w:r w:rsidRPr="00EC741D">
        <w:rPr>
          <w:color w:val="000000" w:themeColor="text1"/>
          <w:sz w:val="28"/>
          <w:szCs w:val="28"/>
        </w:rPr>
        <w:t xml:space="preserve">El </w:t>
      </w:r>
      <w:r w:rsidR="00CE2715" w:rsidRPr="00EC741D">
        <w:rPr>
          <w:color w:val="000000" w:themeColor="text1"/>
          <w:sz w:val="28"/>
          <w:szCs w:val="28"/>
        </w:rPr>
        <w:t xml:space="preserve">control </w:t>
      </w:r>
      <w:r w:rsidRPr="00EC741D">
        <w:rPr>
          <w:color w:val="000000" w:themeColor="text1"/>
          <w:sz w:val="28"/>
          <w:szCs w:val="28"/>
        </w:rPr>
        <w:t xml:space="preserve">efectivo </w:t>
      </w:r>
      <w:r w:rsidR="00CE2715" w:rsidRPr="00EC741D">
        <w:rPr>
          <w:color w:val="000000" w:themeColor="text1"/>
          <w:sz w:val="28"/>
          <w:szCs w:val="28"/>
        </w:rPr>
        <w:t>de</w:t>
      </w:r>
      <w:r w:rsidR="00756AE2" w:rsidRPr="00EC741D">
        <w:rPr>
          <w:color w:val="000000" w:themeColor="text1"/>
          <w:sz w:val="28"/>
          <w:szCs w:val="28"/>
        </w:rPr>
        <w:t xml:space="preserve">l </w:t>
      </w:r>
      <w:r w:rsidR="003E7A86" w:rsidRPr="00EC741D">
        <w:rPr>
          <w:color w:val="000000" w:themeColor="text1"/>
          <w:sz w:val="28"/>
          <w:szCs w:val="28"/>
        </w:rPr>
        <w:t>comercio</w:t>
      </w:r>
      <w:r w:rsidR="00782B26" w:rsidRPr="00EC741D">
        <w:rPr>
          <w:color w:val="000000" w:themeColor="text1"/>
          <w:sz w:val="28"/>
          <w:szCs w:val="28"/>
        </w:rPr>
        <w:t xml:space="preserve"> internacional</w:t>
      </w:r>
      <w:r w:rsidR="00B8345C" w:rsidRPr="00EC741D">
        <w:rPr>
          <w:color w:val="000000" w:themeColor="text1"/>
          <w:sz w:val="28"/>
          <w:szCs w:val="28"/>
        </w:rPr>
        <w:t xml:space="preserve"> </w:t>
      </w:r>
      <w:r w:rsidR="00A52FB7" w:rsidRPr="00EC741D">
        <w:rPr>
          <w:color w:val="000000" w:themeColor="text1"/>
          <w:sz w:val="28"/>
          <w:szCs w:val="28"/>
        </w:rPr>
        <w:t>de a</w:t>
      </w:r>
      <w:r w:rsidR="00CE2715" w:rsidRPr="00EC741D">
        <w:rPr>
          <w:color w:val="000000" w:themeColor="text1"/>
          <w:sz w:val="28"/>
          <w:szCs w:val="28"/>
        </w:rPr>
        <w:t>rmamentos y municiones</w:t>
      </w:r>
      <w:r w:rsidR="00C62C5D" w:rsidRPr="00EC741D">
        <w:rPr>
          <w:color w:val="000000" w:themeColor="text1"/>
          <w:sz w:val="28"/>
          <w:szCs w:val="28"/>
        </w:rPr>
        <w:t>,</w:t>
      </w:r>
      <w:r w:rsidR="00CE2715" w:rsidRPr="00EC741D">
        <w:rPr>
          <w:color w:val="000000" w:themeColor="text1"/>
          <w:sz w:val="28"/>
          <w:szCs w:val="28"/>
        </w:rPr>
        <w:t xml:space="preserve"> </w:t>
      </w:r>
      <w:r w:rsidR="00EC741D">
        <w:rPr>
          <w:color w:val="000000" w:themeColor="text1"/>
          <w:sz w:val="28"/>
          <w:szCs w:val="28"/>
        </w:rPr>
        <w:t>es</w:t>
      </w:r>
      <w:r w:rsidR="006F2901" w:rsidRPr="00EC741D">
        <w:rPr>
          <w:color w:val="000000" w:themeColor="text1"/>
          <w:sz w:val="28"/>
          <w:szCs w:val="28"/>
        </w:rPr>
        <w:t xml:space="preserve"> </w:t>
      </w:r>
      <w:r w:rsidR="00EC741D">
        <w:rPr>
          <w:color w:val="000000" w:themeColor="text1"/>
          <w:sz w:val="28"/>
          <w:szCs w:val="28"/>
        </w:rPr>
        <w:t>clave</w:t>
      </w:r>
      <w:r w:rsidR="00E13375" w:rsidRPr="00EC741D">
        <w:rPr>
          <w:color w:val="000000" w:themeColor="text1"/>
          <w:sz w:val="28"/>
          <w:szCs w:val="28"/>
        </w:rPr>
        <w:t xml:space="preserve"> </w:t>
      </w:r>
      <w:r w:rsidR="001B73B3" w:rsidRPr="00EC741D">
        <w:rPr>
          <w:color w:val="000000" w:themeColor="text1"/>
          <w:sz w:val="28"/>
          <w:szCs w:val="28"/>
        </w:rPr>
        <w:t>e</w:t>
      </w:r>
      <w:r w:rsidR="00397A38" w:rsidRPr="00EC741D">
        <w:rPr>
          <w:color w:val="000000" w:themeColor="text1"/>
          <w:sz w:val="28"/>
          <w:szCs w:val="28"/>
        </w:rPr>
        <w:t xml:space="preserve">n </w:t>
      </w:r>
      <w:r w:rsidR="00DA5640" w:rsidRPr="00EC741D">
        <w:rPr>
          <w:sz w:val="28"/>
          <w:szCs w:val="28"/>
        </w:rPr>
        <w:t>la lucha contra el crimen organizado</w:t>
      </w:r>
      <w:r w:rsidR="000801AD" w:rsidRPr="00EC741D">
        <w:rPr>
          <w:sz w:val="28"/>
          <w:szCs w:val="28"/>
        </w:rPr>
        <w:t xml:space="preserve"> transnacional</w:t>
      </w:r>
      <w:r w:rsidR="00EC741D">
        <w:rPr>
          <w:sz w:val="28"/>
          <w:szCs w:val="28"/>
        </w:rPr>
        <w:t>; tema de alta prioridad</w:t>
      </w:r>
      <w:r w:rsidR="00790ABC" w:rsidRPr="00EC741D">
        <w:rPr>
          <w:color w:val="000000" w:themeColor="text1"/>
          <w:sz w:val="28"/>
          <w:szCs w:val="28"/>
        </w:rPr>
        <w:t xml:space="preserve"> para el </w:t>
      </w:r>
      <w:r w:rsidR="00CE1E20" w:rsidRPr="00EC741D">
        <w:rPr>
          <w:color w:val="000000" w:themeColor="text1"/>
          <w:sz w:val="28"/>
          <w:szCs w:val="28"/>
        </w:rPr>
        <w:t>Gobierno</w:t>
      </w:r>
      <w:r w:rsidR="000E6D1F" w:rsidRPr="00EC741D">
        <w:rPr>
          <w:color w:val="000000" w:themeColor="text1"/>
          <w:sz w:val="28"/>
          <w:szCs w:val="28"/>
        </w:rPr>
        <w:t xml:space="preserve"> </w:t>
      </w:r>
      <w:r w:rsidR="00BB19EC" w:rsidRPr="00EC741D">
        <w:rPr>
          <w:color w:val="000000" w:themeColor="text1"/>
          <w:sz w:val="28"/>
          <w:szCs w:val="28"/>
        </w:rPr>
        <w:t>del Paraguay</w:t>
      </w:r>
      <w:r w:rsidR="00CE1E20" w:rsidRPr="00EC741D">
        <w:rPr>
          <w:color w:val="000000" w:themeColor="text1"/>
          <w:sz w:val="28"/>
          <w:szCs w:val="28"/>
        </w:rPr>
        <w:t>.</w:t>
      </w:r>
      <w:r w:rsidR="00EC741D">
        <w:rPr>
          <w:color w:val="000000" w:themeColor="text1"/>
          <w:sz w:val="28"/>
          <w:szCs w:val="28"/>
        </w:rPr>
        <w:t xml:space="preserve"> En ese sentido, brevemente, compartimos algunos avances.</w:t>
      </w:r>
    </w:p>
    <w:p w14:paraId="05779CBC" w14:textId="6A667064" w:rsidR="00FC07EE" w:rsidRPr="00EC741D" w:rsidRDefault="006764BE" w:rsidP="00F14945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  <w:rPr>
          <w:sz w:val="28"/>
          <w:szCs w:val="28"/>
        </w:rPr>
      </w:pPr>
      <w:r w:rsidRPr="00EC741D">
        <w:rPr>
          <w:color w:val="000000" w:themeColor="text1"/>
          <w:sz w:val="28"/>
          <w:szCs w:val="28"/>
          <w:lang w:val="es-PY"/>
        </w:rPr>
        <w:t xml:space="preserve">Como parte de este compromiso, </w:t>
      </w:r>
      <w:r w:rsidR="0059512F" w:rsidRPr="00EC741D">
        <w:rPr>
          <w:color w:val="000000" w:themeColor="text1"/>
          <w:sz w:val="28"/>
          <w:szCs w:val="28"/>
          <w:lang w:val="es-PY"/>
        </w:rPr>
        <w:t>desde</w:t>
      </w:r>
      <w:r w:rsidR="004F606D" w:rsidRPr="00EC741D">
        <w:rPr>
          <w:color w:val="000000" w:themeColor="text1"/>
          <w:sz w:val="28"/>
          <w:szCs w:val="28"/>
          <w:lang w:val="es-PY"/>
        </w:rPr>
        <w:t xml:space="preserve"> el </w:t>
      </w:r>
      <w:r w:rsidR="00EC741D" w:rsidRPr="00EC741D">
        <w:rPr>
          <w:color w:val="000000" w:themeColor="text1"/>
          <w:sz w:val="28"/>
          <w:szCs w:val="28"/>
          <w:lang w:val="es-PY"/>
        </w:rPr>
        <w:t>2</w:t>
      </w:r>
      <w:r w:rsidR="004F606D" w:rsidRPr="00EC741D">
        <w:rPr>
          <w:color w:val="000000" w:themeColor="text1"/>
          <w:sz w:val="28"/>
          <w:szCs w:val="28"/>
          <w:lang w:val="es-PY"/>
        </w:rPr>
        <w:t xml:space="preserve">025, </w:t>
      </w:r>
      <w:r w:rsidR="00EC741D" w:rsidRPr="00EC741D">
        <w:rPr>
          <w:color w:val="000000" w:themeColor="text1"/>
          <w:sz w:val="28"/>
          <w:szCs w:val="28"/>
          <w:lang w:val="es-PY"/>
        </w:rPr>
        <w:t>rige</w:t>
      </w:r>
      <w:r w:rsidR="0059512F" w:rsidRPr="00EC741D">
        <w:rPr>
          <w:color w:val="000000" w:themeColor="text1"/>
          <w:sz w:val="28"/>
          <w:szCs w:val="28"/>
          <w:lang w:val="es-PY"/>
        </w:rPr>
        <w:t xml:space="preserve"> la nueva Ley de Armas </w:t>
      </w:r>
      <w:r w:rsidR="00EC741D" w:rsidRPr="00EC741D">
        <w:rPr>
          <w:color w:val="000000" w:themeColor="text1"/>
          <w:sz w:val="28"/>
          <w:szCs w:val="28"/>
          <w:lang w:val="es-PY"/>
        </w:rPr>
        <w:t>que</w:t>
      </w:r>
      <w:r w:rsidR="0059512F" w:rsidRPr="00EC741D">
        <w:rPr>
          <w:color w:val="000000" w:themeColor="text1"/>
          <w:sz w:val="28"/>
          <w:szCs w:val="28"/>
          <w:lang w:val="es-PY"/>
        </w:rPr>
        <w:t xml:space="preserve"> establece el listado nacional de material bélico y armamentos controlados, de forma genérica</w:t>
      </w:r>
      <w:r w:rsidR="00EC741D" w:rsidRPr="00EC741D">
        <w:rPr>
          <w:color w:val="000000" w:themeColor="text1"/>
          <w:sz w:val="28"/>
          <w:szCs w:val="28"/>
          <w:lang w:val="es-PY"/>
        </w:rPr>
        <w:t xml:space="preserve"> y</w:t>
      </w:r>
      <w:r w:rsidR="00EC741D">
        <w:rPr>
          <w:color w:val="000000" w:themeColor="text1"/>
          <w:sz w:val="28"/>
          <w:szCs w:val="28"/>
          <w:lang w:val="es-PY"/>
        </w:rPr>
        <w:t>,</w:t>
      </w:r>
      <w:r w:rsidR="00EC741D" w:rsidRPr="00EC741D">
        <w:rPr>
          <w:color w:val="000000" w:themeColor="text1"/>
          <w:sz w:val="28"/>
          <w:szCs w:val="28"/>
          <w:lang w:val="es-PY"/>
        </w:rPr>
        <w:t xml:space="preserve"> </w:t>
      </w:r>
      <w:r w:rsidR="00EC741D">
        <w:rPr>
          <w:color w:val="000000" w:themeColor="text1"/>
          <w:sz w:val="28"/>
          <w:szCs w:val="28"/>
          <w:lang w:val="es-PY"/>
        </w:rPr>
        <w:t>m</w:t>
      </w:r>
      <w:r w:rsidR="00EC741D" w:rsidRPr="00EC741D">
        <w:rPr>
          <w:color w:val="000000" w:themeColor="text1"/>
          <w:sz w:val="28"/>
          <w:szCs w:val="28"/>
          <w:lang w:val="es-PY"/>
        </w:rPr>
        <w:t xml:space="preserve">ediante la reglamentación de dicha Ley, </w:t>
      </w:r>
      <w:r w:rsidR="0059512F" w:rsidRPr="00EC741D">
        <w:rPr>
          <w:color w:val="000000" w:themeColor="text1"/>
          <w:sz w:val="28"/>
          <w:szCs w:val="28"/>
          <w:lang w:val="es-PY"/>
        </w:rPr>
        <w:t xml:space="preserve">se establece el listado nacional de forma detallada. </w:t>
      </w:r>
    </w:p>
    <w:p w14:paraId="78EC1B13" w14:textId="10EBA668" w:rsidR="0059512F" w:rsidRPr="00EC741D" w:rsidRDefault="00EC741D" w:rsidP="00EC741D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  <w:rPr>
          <w:sz w:val="28"/>
          <w:szCs w:val="28"/>
        </w:rPr>
      </w:pPr>
      <w:r>
        <w:rPr>
          <w:color w:val="000000" w:themeColor="text1"/>
          <w:sz w:val="28"/>
          <w:szCs w:val="28"/>
          <w:lang w:val="es-PY"/>
        </w:rPr>
        <w:t>C</w:t>
      </w:r>
      <w:r w:rsidR="0059512F" w:rsidRPr="00EC741D">
        <w:rPr>
          <w:color w:val="000000" w:themeColor="text1"/>
          <w:sz w:val="28"/>
          <w:szCs w:val="28"/>
          <w:lang w:val="es-PY"/>
        </w:rPr>
        <w:t>abe destacar que el referido Reglamento fue elaborado teniendo en cuenta lo establecido en el T</w:t>
      </w:r>
      <w:r>
        <w:rPr>
          <w:color w:val="000000" w:themeColor="text1"/>
          <w:sz w:val="28"/>
          <w:szCs w:val="28"/>
          <w:lang w:val="es-PY"/>
        </w:rPr>
        <w:t>CA</w:t>
      </w:r>
      <w:r w:rsidR="0059512F" w:rsidRPr="00EC741D">
        <w:rPr>
          <w:color w:val="000000" w:themeColor="text1"/>
          <w:sz w:val="28"/>
          <w:szCs w:val="28"/>
          <w:lang w:val="es-PY"/>
        </w:rPr>
        <w:t>, incorporando las categorías de material controlado enunciadas en su artículo 2 y concordantes.</w:t>
      </w:r>
    </w:p>
    <w:p w14:paraId="067247BA" w14:textId="5B525160" w:rsidR="007B2E48" w:rsidRPr="00EC741D" w:rsidRDefault="007B2E48" w:rsidP="00EC741D">
      <w:pPr>
        <w:pStyle w:val="Prrafodelista"/>
        <w:numPr>
          <w:ilvl w:val="0"/>
          <w:numId w:val="4"/>
        </w:numPr>
        <w:tabs>
          <w:tab w:val="left" w:pos="1740"/>
        </w:tabs>
        <w:spacing w:before="120" w:after="120"/>
        <w:ind w:left="426"/>
        <w:jc w:val="both"/>
        <w:rPr>
          <w:color w:val="000000" w:themeColor="text1"/>
          <w:sz w:val="28"/>
          <w:szCs w:val="28"/>
        </w:rPr>
      </w:pPr>
      <w:r w:rsidRPr="00EC741D">
        <w:rPr>
          <w:color w:val="000000" w:themeColor="text1"/>
          <w:sz w:val="28"/>
          <w:szCs w:val="28"/>
        </w:rPr>
        <w:t>Del mismo modo, el Gobierno del Paraguay impulsa el fortalecimiento de sus capacidades técnicas nacionales en materia de control de exportaciones de armamento convencional, a través del desarrollo de su sistema informático de control en tiempo real, llevado a cabo en estrecha cooperación con</w:t>
      </w:r>
      <w:r w:rsidR="00EC741D">
        <w:rPr>
          <w:color w:val="000000" w:themeColor="text1"/>
          <w:sz w:val="28"/>
          <w:szCs w:val="28"/>
        </w:rPr>
        <w:t xml:space="preserve">, nos permitimos reiterar, </w:t>
      </w:r>
      <w:r w:rsidRPr="00EC741D">
        <w:rPr>
          <w:color w:val="000000" w:themeColor="text1"/>
          <w:sz w:val="28"/>
          <w:szCs w:val="28"/>
        </w:rPr>
        <w:t xml:space="preserve"> la Oficina Federal de Control de Exportaciones de Alemania (BAFA); el Grupo de Trabajo sobre Exportaciones de armas convencionales de la Unión Europea; la Secretaría General de la Organización de Estados Americanos (OEA), y la Secretaría del Tratado de Comercio de Armas (TCA).</w:t>
      </w:r>
    </w:p>
    <w:p w14:paraId="58C32A62" w14:textId="162B2FE2" w:rsidR="002D2304" w:rsidRPr="00EC741D" w:rsidRDefault="00B07601" w:rsidP="00EC741D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  <w:rPr>
          <w:sz w:val="28"/>
          <w:szCs w:val="28"/>
        </w:rPr>
      </w:pPr>
      <w:r w:rsidRPr="00EC741D">
        <w:rPr>
          <w:color w:val="000000" w:themeColor="text1"/>
          <w:sz w:val="28"/>
          <w:szCs w:val="28"/>
          <w:lang w:val="es-PY"/>
        </w:rPr>
        <w:t xml:space="preserve">Con la firme convicción de seguir este camino </w:t>
      </w:r>
      <w:r w:rsidR="00754015" w:rsidRPr="00EC741D">
        <w:rPr>
          <w:color w:val="000000" w:themeColor="text1"/>
          <w:sz w:val="28"/>
          <w:szCs w:val="28"/>
          <w:lang w:val="es-PY"/>
        </w:rPr>
        <w:t xml:space="preserve">de </w:t>
      </w:r>
      <w:r w:rsidRPr="00EC741D">
        <w:rPr>
          <w:color w:val="000000" w:themeColor="text1"/>
          <w:sz w:val="28"/>
          <w:szCs w:val="28"/>
          <w:lang w:val="es-PY"/>
        </w:rPr>
        <w:t>inst</w:t>
      </w:r>
      <w:r w:rsidR="00F01E64" w:rsidRPr="00EC741D">
        <w:rPr>
          <w:color w:val="000000" w:themeColor="text1"/>
          <w:sz w:val="28"/>
          <w:szCs w:val="28"/>
          <w:lang w:val="es-PY"/>
        </w:rPr>
        <w:t>itucionalización de</w:t>
      </w:r>
      <w:r w:rsidR="0059512F" w:rsidRPr="00EC741D">
        <w:rPr>
          <w:color w:val="000000" w:themeColor="text1"/>
          <w:sz w:val="28"/>
          <w:szCs w:val="28"/>
          <w:lang w:val="es-PY"/>
        </w:rPr>
        <w:t>l control del comercio de los armamentos convencionales</w:t>
      </w:r>
      <w:r w:rsidR="00754015" w:rsidRPr="00EC741D">
        <w:rPr>
          <w:color w:val="000000" w:themeColor="text1"/>
          <w:sz w:val="28"/>
          <w:szCs w:val="28"/>
          <w:lang w:val="es-PY"/>
        </w:rPr>
        <w:t xml:space="preserve">, </w:t>
      </w:r>
      <w:r w:rsidR="00397A38" w:rsidRPr="00EC741D">
        <w:rPr>
          <w:color w:val="000000" w:themeColor="text1"/>
          <w:sz w:val="28"/>
          <w:szCs w:val="28"/>
          <w:lang w:val="es-PY"/>
        </w:rPr>
        <w:t>reafirma</w:t>
      </w:r>
      <w:r w:rsidR="00327891" w:rsidRPr="00EC741D">
        <w:rPr>
          <w:color w:val="000000" w:themeColor="text1"/>
          <w:sz w:val="28"/>
          <w:szCs w:val="28"/>
          <w:lang w:val="es-PY"/>
        </w:rPr>
        <w:t xml:space="preserve">mos </w:t>
      </w:r>
      <w:r w:rsidR="00BE50C9" w:rsidRPr="00EC741D">
        <w:rPr>
          <w:color w:val="000000" w:themeColor="text1"/>
          <w:sz w:val="28"/>
          <w:szCs w:val="28"/>
          <w:lang w:val="es-PY"/>
        </w:rPr>
        <w:t xml:space="preserve">con hechos concretos </w:t>
      </w:r>
      <w:r w:rsidR="00A93EEF" w:rsidRPr="00EC741D">
        <w:rPr>
          <w:color w:val="000000" w:themeColor="text1"/>
          <w:sz w:val="28"/>
          <w:szCs w:val="28"/>
          <w:lang w:val="es-PY"/>
        </w:rPr>
        <w:t>nuestra</w:t>
      </w:r>
      <w:r w:rsidR="00397A38" w:rsidRPr="00EC741D">
        <w:rPr>
          <w:color w:val="000000" w:themeColor="text1"/>
          <w:sz w:val="28"/>
          <w:szCs w:val="28"/>
          <w:lang w:val="es-PY"/>
        </w:rPr>
        <w:t xml:space="preserve"> confianza </w:t>
      </w:r>
      <w:r w:rsidR="00F14626" w:rsidRPr="00EC741D">
        <w:rPr>
          <w:color w:val="000000" w:themeColor="text1"/>
          <w:sz w:val="28"/>
          <w:szCs w:val="28"/>
          <w:lang w:val="es-PY"/>
        </w:rPr>
        <w:t>en</w:t>
      </w:r>
      <w:r w:rsidR="0039234C" w:rsidRPr="00EC741D">
        <w:rPr>
          <w:color w:val="000000" w:themeColor="text1"/>
          <w:sz w:val="28"/>
          <w:szCs w:val="28"/>
          <w:lang w:val="es-PY"/>
        </w:rPr>
        <w:t xml:space="preserve"> el</w:t>
      </w:r>
      <w:r w:rsidR="00397A38" w:rsidRPr="00EC741D">
        <w:rPr>
          <w:color w:val="000000" w:themeColor="text1"/>
          <w:sz w:val="28"/>
          <w:szCs w:val="28"/>
          <w:lang w:val="es-PY"/>
        </w:rPr>
        <w:t xml:space="preserve"> </w:t>
      </w:r>
      <w:r w:rsidR="00985953" w:rsidRPr="00EC741D">
        <w:rPr>
          <w:color w:val="000000" w:themeColor="text1"/>
          <w:sz w:val="28"/>
          <w:szCs w:val="28"/>
          <w:lang w:val="es-PY"/>
        </w:rPr>
        <w:t xml:space="preserve">Tratado sobre el Comercio de Armas, con </w:t>
      </w:r>
      <w:r w:rsidR="00397A38" w:rsidRPr="00EC741D">
        <w:rPr>
          <w:color w:val="000000" w:themeColor="text1"/>
          <w:sz w:val="28"/>
          <w:szCs w:val="28"/>
          <w:lang w:val="es-PY"/>
        </w:rPr>
        <w:t>el multilateralismo</w:t>
      </w:r>
      <w:r w:rsidR="00F14B7C" w:rsidRPr="00EC741D">
        <w:rPr>
          <w:color w:val="000000" w:themeColor="text1"/>
          <w:sz w:val="28"/>
          <w:szCs w:val="28"/>
          <w:lang w:val="es-PY"/>
        </w:rPr>
        <w:t xml:space="preserve"> </w:t>
      </w:r>
      <w:r w:rsidR="002C52E8" w:rsidRPr="00EC741D">
        <w:rPr>
          <w:color w:val="000000" w:themeColor="text1"/>
          <w:sz w:val="28"/>
          <w:szCs w:val="28"/>
          <w:lang w:val="es-PY"/>
        </w:rPr>
        <w:t xml:space="preserve">y </w:t>
      </w:r>
      <w:r w:rsidR="00972361" w:rsidRPr="00EC741D">
        <w:rPr>
          <w:color w:val="000000" w:themeColor="text1"/>
          <w:sz w:val="28"/>
          <w:szCs w:val="28"/>
          <w:lang w:val="es-PY"/>
        </w:rPr>
        <w:t xml:space="preserve">con </w:t>
      </w:r>
      <w:r w:rsidR="002C52E8" w:rsidRPr="00EC741D">
        <w:rPr>
          <w:color w:val="000000" w:themeColor="text1"/>
          <w:sz w:val="28"/>
          <w:szCs w:val="28"/>
          <w:lang w:val="es-PY"/>
        </w:rPr>
        <w:t xml:space="preserve">la cooperación internacional </w:t>
      </w:r>
      <w:r w:rsidR="00B75550" w:rsidRPr="00EC741D">
        <w:rPr>
          <w:color w:val="000000" w:themeColor="text1"/>
          <w:sz w:val="28"/>
          <w:szCs w:val="28"/>
          <w:lang w:val="es-PY"/>
        </w:rPr>
        <w:t>como vía</w:t>
      </w:r>
      <w:r w:rsidR="00F14B7C" w:rsidRPr="00EC741D">
        <w:rPr>
          <w:color w:val="000000" w:themeColor="text1"/>
          <w:sz w:val="28"/>
          <w:szCs w:val="28"/>
          <w:lang w:val="es-PY"/>
        </w:rPr>
        <w:t>s</w:t>
      </w:r>
      <w:r w:rsidR="002C52E8" w:rsidRPr="00EC741D">
        <w:rPr>
          <w:color w:val="000000" w:themeColor="text1"/>
          <w:sz w:val="28"/>
          <w:szCs w:val="28"/>
          <w:lang w:val="es-PY"/>
        </w:rPr>
        <w:t xml:space="preserve"> propicia</w:t>
      </w:r>
      <w:r w:rsidR="00F14B7C" w:rsidRPr="00EC741D">
        <w:rPr>
          <w:color w:val="000000" w:themeColor="text1"/>
          <w:sz w:val="28"/>
          <w:szCs w:val="28"/>
          <w:lang w:val="es-PY"/>
        </w:rPr>
        <w:t>s</w:t>
      </w:r>
      <w:r w:rsidR="00EA420A" w:rsidRPr="00EC741D">
        <w:rPr>
          <w:color w:val="000000" w:themeColor="text1"/>
          <w:sz w:val="28"/>
          <w:szCs w:val="28"/>
          <w:lang w:val="es-PY"/>
        </w:rPr>
        <w:t xml:space="preserve"> </w:t>
      </w:r>
      <w:r w:rsidR="002C52E8" w:rsidRPr="00EC741D">
        <w:rPr>
          <w:color w:val="000000" w:themeColor="text1"/>
          <w:sz w:val="28"/>
          <w:szCs w:val="28"/>
          <w:lang w:val="es-PY"/>
        </w:rPr>
        <w:t>para lograr un mundo más seguro para todos</w:t>
      </w:r>
      <w:r w:rsidR="00B23238" w:rsidRPr="00EC741D">
        <w:rPr>
          <w:sz w:val="28"/>
          <w:szCs w:val="28"/>
        </w:rPr>
        <w:t>.</w:t>
      </w:r>
    </w:p>
    <w:p w14:paraId="2150D7D9" w14:textId="1C6C9EAC" w:rsidR="00503943" w:rsidRPr="00EC741D" w:rsidRDefault="00172B61" w:rsidP="00EC741D">
      <w:pPr>
        <w:pStyle w:val="Prrafodelista"/>
        <w:numPr>
          <w:ilvl w:val="0"/>
          <w:numId w:val="4"/>
        </w:numPr>
        <w:tabs>
          <w:tab w:val="left" w:pos="1740"/>
        </w:tabs>
        <w:suppressAutoHyphens/>
        <w:autoSpaceDN w:val="0"/>
        <w:spacing w:before="120" w:after="120"/>
        <w:ind w:left="426"/>
        <w:jc w:val="both"/>
        <w:rPr>
          <w:sz w:val="28"/>
          <w:szCs w:val="28"/>
        </w:rPr>
      </w:pPr>
      <w:r w:rsidRPr="00EC741D">
        <w:rPr>
          <w:color w:val="000000" w:themeColor="text1"/>
          <w:sz w:val="28"/>
          <w:szCs w:val="28"/>
        </w:rPr>
        <w:lastRenderedPageBreak/>
        <w:t xml:space="preserve">Finalmente, </w:t>
      </w:r>
      <w:r w:rsidR="00F74413" w:rsidRPr="00EC741D">
        <w:rPr>
          <w:color w:val="000000" w:themeColor="text1"/>
          <w:sz w:val="28"/>
          <w:szCs w:val="28"/>
        </w:rPr>
        <w:t>al</w:t>
      </w:r>
      <w:proofErr w:type="spellStart"/>
      <w:r w:rsidR="00837FDB" w:rsidRPr="00EC741D">
        <w:rPr>
          <w:color w:val="000000" w:themeColor="text1"/>
          <w:sz w:val="28"/>
          <w:szCs w:val="28"/>
          <w:lang w:val="es-PY"/>
        </w:rPr>
        <w:t>entamos</w:t>
      </w:r>
      <w:proofErr w:type="spellEnd"/>
      <w:r w:rsidR="00837FDB" w:rsidRPr="00EC741D">
        <w:rPr>
          <w:color w:val="000000" w:themeColor="text1"/>
          <w:sz w:val="28"/>
          <w:szCs w:val="28"/>
          <w:lang w:val="es-PY"/>
        </w:rPr>
        <w:t xml:space="preserve"> a los países</w:t>
      </w:r>
      <w:r w:rsidR="00BF313D" w:rsidRPr="00EC741D">
        <w:rPr>
          <w:color w:val="000000" w:themeColor="text1"/>
          <w:sz w:val="28"/>
          <w:szCs w:val="28"/>
          <w:lang w:val="es-PY"/>
        </w:rPr>
        <w:t xml:space="preserve"> </w:t>
      </w:r>
      <w:r w:rsidR="00C86F6E" w:rsidRPr="00EC741D">
        <w:rPr>
          <w:color w:val="000000" w:themeColor="text1"/>
          <w:sz w:val="28"/>
          <w:szCs w:val="28"/>
          <w:lang w:val="es-PY"/>
        </w:rPr>
        <w:t xml:space="preserve">que aún no lo hayan hecho, </w:t>
      </w:r>
      <w:r w:rsidR="00BF313D" w:rsidRPr="00EC741D">
        <w:rPr>
          <w:color w:val="000000" w:themeColor="text1"/>
          <w:sz w:val="28"/>
          <w:szCs w:val="28"/>
          <w:lang w:val="es-PY"/>
        </w:rPr>
        <w:t xml:space="preserve">a </w:t>
      </w:r>
      <w:r w:rsidR="00DE1136" w:rsidRPr="00EC741D">
        <w:rPr>
          <w:color w:val="000000" w:themeColor="text1"/>
          <w:sz w:val="28"/>
          <w:szCs w:val="28"/>
          <w:lang w:val="es-PY"/>
        </w:rPr>
        <w:t>elaborar</w:t>
      </w:r>
      <w:r w:rsidR="009C7995" w:rsidRPr="00EC741D">
        <w:rPr>
          <w:color w:val="000000" w:themeColor="text1"/>
          <w:sz w:val="28"/>
          <w:szCs w:val="28"/>
          <w:lang w:val="es-PY"/>
        </w:rPr>
        <w:t xml:space="preserve"> los</w:t>
      </w:r>
      <w:r w:rsidR="00DE1136" w:rsidRPr="00EC741D">
        <w:rPr>
          <w:color w:val="000000" w:themeColor="text1"/>
          <w:sz w:val="28"/>
          <w:szCs w:val="28"/>
          <w:lang w:val="es-PY"/>
        </w:rPr>
        <w:t xml:space="preserve"> listados nacionales de armamentos y material controlado </w:t>
      </w:r>
      <w:r w:rsidR="009C7995" w:rsidRPr="00EC741D">
        <w:rPr>
          <w:color w:val="000000" w:themeColor="text1"/>
          <w:sz w:val="28"/>
          <w:szCs w:val="28"/>
          <w:lang w:val="es-PY"/>
        </w:rPr>
        <w:t xml:space="preserve">pertinentes </w:t>
      </w:r>
      <w:r w:rsidR="00C86F6E" w:rsidRPr="00EC741D">
        <w:rPr>
          <w:color w:val="000000" w:themeColor="text1"/>
          <w:sz w:val="28"/>
          <w:szCs w:val="28"/>
          <w:lang w:val="es-PY"/>
        </w:rPr>
        <w:t>en pos de</w:t>
      </w:r>
      <w:r w:rsidR="008D6721" w:rsidRPr="00EC741D">
        <w:rPr>
          <w:color w:val="000000" w:themeColor="text1"/>
          <w:sz w:val="28"/>
          <w:szCs w:val="28"/>
          <w:lang w:val="es-PY"/>
        </w:rPr>
        <w:t>l fortalecimiento</w:t>
      </w:r>
      <w:r w:rsidR="001E2BF3" w:rsidRPr="00EC741D">
        <w:rPr>
          <w:color w:val="000000" w:themeColor="text1"/>
          <w:sz w:val="28"/>
          <w:szCs w:val="28"/>
          <w:lang w:val="es-PY"/>
        </w:rPr>
        <w:t xml:space="preserve"> del sistema internacional de control de armamento</w:t>
      </w:r>
      <w:r w:rsidR="006D38D9" w:rsidRPr="00EC741D">
        <w:rPr>
          <w:color w:val="000000" w:themeColor="text1"/>
          <w:sz w:val="28"/>
          <w:szCs w:val="28"/>
          <w:lang w:val="es-PY"/>
        </w:rPr>
        <w:t>s</w:t>
      </w:r>
      <w:r w:rsidR="00DE1136" w:rsidRPr="00EC741D">
        <w:rPr>
          <w:color w:val="000000" w:themeColor="text1"/>
          <w:sz w:val="28"/>
          <w:szCs w:val="28"/>
          <w:lang w:val="es-PY"/>
        </w:rPr>
        <w:t xml:space="preserve"> convencionales</w:t>
      </w:r>
      <w:r w:rsidR="003626BF" w:rsidRPr="00EC741D">
        <w:rPr>
          <w:color w:val="000000" w:themeColor="text1"/>
          <w:sz w:val="28"/>
          <w:szCs w:val="28"/>
          <w:lang w:val="es-PY"/>
        </w:rPr>
        <w:t>.</w:t>
      </w:r>
    </w:p>
    <w:p w14:paraId="56A39269" w14:textId="038E90BA" w:rsidR="005B27D5" w:rsidRPr="00EC741D" w:rsidRDefault="005B27D5" w:rsidP="00EC741D">
      <w:pPr>
        <w:pStyle w:val="Prrafodelista"/>
        <w:tabs>
          <w:tab w:val="left" w:pos="1740"/>
        </w:tabs>
        <w:suppressAutoHyphens/>
        <w:autoSpaceDN w:val="0"/>
        <w:spacing w:before="120" w:after="120"/>
        <w:ind w:left="426"/>
        <w:jc w:val="both"/>
        <w:rPr>
          <w:sz w:val="28"/>
          <w:szCs w:val="28"/>
        </w:rPr>
      </w:pPr>
      <w:bookmarkStart w:id="0" w:name="_GoBack"/>
      <w:bookmarkEnd w:id="0"/>
      <w:r w:rsidRPr="00EC741D">
        <w:rPr>
          <w:bCs/>
          <w:sz w:val="28"/>
          <w:szCs w:val="28"/>
          <w:lang w:val="es-PY"/>
        </w:rPr>
        <w:t>Muchas gracias.</w:t>
      </w:r>
    </w:p>
    <w:sectPr w:rsidR="005B27D5" w:rsidRPr="00EC741D" w:rsidSect="00FF7659">
      <w:headerReference w:type="default" r:id="rId11"/>
      <w:footerReference w:type="default" r:id="rId12"/>
      <w:pgSz w:w="11907" w:h="16839" w:code="9"/>
      <w:pgMar w:top="1146" w:right="1275" w:bottom="851" w:left="1701" w:header="284" w:footer="0" w:gutter="0"/>
      <w:cols w:space="474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70CC50" w14:textId="77777777" w:rsidR="0004177C" w:rsidRDefault="0004177C" w:rsidP="007028FC">
      <w:r>
        <w:separator/>
      </w:r>
    </w:p>
  </w:endnote>
  <w:endnote w:type="continuationSeparator" w:id="0">
    <w:p w14:paraId="2803322A" w14:textId="77777777" w:rsidR="0004177C" w:rsidRDefault="0004177C" w:rsidP="007028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dwardian Script ITC">
    <w:panose1 w:val="030303020407070D08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2926491"/>
      <w:docPartObj>
        <w:docPartGallery w:val="Page Numbers (Bottom of Page)"/>
        <w:docPartUnique/>
      </w:docPartObj>
    </w:sdtPr>
    <w:sdtEndPr/>
    <w:sdtContent>
      <w:p w14:paraId="2B1770AE" w14:textId="77777777" w:rsidR="00F45411" w:rsidRDefault="00F45411">
        <w:pPr>
          <w:pStyle w:val="Piedepgina"/>
          <w:pBdr>
            <w:bottom w:val="single" w:sz="12" w:space="1" w:color="auto"/>
          </w:pBdr>
          <w:jc w:val="right"/>
        </w:pPr>
      </w:p>
      <w:p w14:paraId="3D4A8E24" w14:textId="20F88985" w:rsidR="00F45411" w:rsidRDefault="00F45411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B5209">
          <w:rPr>
            <w:noProof/>
          </w:rPr>
          <w:t>1</w:t>
        </w:r>
        <w:r>
          <w:fldChar w:fldCharType="end"/>
        </w:r>
      </w:p>
    </w:sdtContent>
  </w:sdt>
  <w:p w14:paraId="703BC721" w14:textId="77777777" w:rsidR="00B34B39" w:rsidRDefault="00B34B39" w:rsidP="00434877">
    <w:pPr>
      <w:pStyle w:val="Piedepgina"/>
    </w:pPr>
  </w:p>
  <w:p w14:paraId="405324D7" w14:textId="77777777" w:rsidR="00F45411" w:rsidRPr="00434877" w:rsidRDefault="00F45411" w:rsidP="00434877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F5C041" w14:textId="77777777" w:rsidR="0004177C" w:rsidRDefault="0004177C" w:rsidP="007028FC">
      <w:r>
        <w:separator/>
      </w:r>
    </w:p>
  </w:footnote>
  <w:footnote w:type="continuationSeparator" w:id="0">
    <w:p w14:paraId="22CCF630" w14:textId="77777777" w:rsidR="0004177C" w:rsidRDefault="0004177C" w:rsidP="007028FC">
      <w:r>
        <w:continuationSeparator/>
      </w:r>
    </w:p>
  </w:footnote>
  <w:footnote w:id="1">
    <w:p w14:paraId="792A6C90" w14:textId="7C16C36D" w:rsidR="00683C5C" w:rsidRPr="00683C5C" w:rsidRDefault="00683C5C">
      <w:pPr>
        <w:pStyle w:val="Textonotapie"/>
        <w:rPr>
          <w:lang w:val="es-MX"/>
        </w:rPr>
      </w:pPr>
      <w:r>
        <w:rPr>
          <w:rStyle w:val="Refdenotaalpie"/>
        </w:rPr>
        <w:footnoteRef/>
      </w:r>
      <w:r>
        <w:t xml:space="preserve"> </w:t>
      </w:r>
      <w:r>
        <w:rPr>
          <w:lang w:val="es-MX"/>
        </w:rPr>
        <w:t>Asesor militar de la MP de Francia ante l</w:t>
      </w:r>
      <w:r w:rsidR="00B04B17">
        <w:rPr>
          <w:lang w:val="es-MX"/>
        </w:rPr>
        <w:t xml:space="preserve">a Conferencia de Desarme </w:t>
      </w:r>
      <w:r>
        <w:rPr>
          <w:lang w:val="es-MX"/>
        </w:rPr>
        <w:t>en Ginebra.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8D3B25" w14:textId="3778CACC" w:rsidR="00EA1AF0" w:rsidRPr="00434877" w:rsidRDefault="00726861" w:rsidP="00434877">
    <w:pP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2"/>
        <w:szCs w:val="36"/>
        <w:lang w:val="es-PY"/>
      </w:rPr>
    </w:pPr>
    <w:r w:rsidRPr="00726861">
      <w:rPr>
        <w:rFonts w:ascii="Calibri" w:eastAsia="Calibri" w:hAnsi="Calibri" w:cs="Calibri"/>
        <w:b/>
        <w:bCs/>
        <w:noProof/>
        <w:sz w:val="6"/>
        <w:szCs w:val="6"/>
        <w:lang w:val="es-PY" w:eastAsia="es-PY"/>
      </w:rPr>
      <w:drawing>
        <wp:inline distT="0" distB="0" distL="0" distR="0" wp14:anchorId="6D6949B9" wp14:editId="05930391">
          <wp:extent cx="3578225" cy="804672"/>
          <wp:effectExtent l="0" t="0" r="3175" b="0"/>
          <wp:docPr id="1686129283" name="Imagen 1" descr="C:\Users\iibarrola\Desktop\log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iibarrola\Desktop\logo.jpe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980"/>
                  <a:stretch/>
                </pic:blipFill>
                <pic:spPr bwMode="auto">
                  <a:xfrm>
                    <a:off x="0" y="0"/>
                    <a:ext cx="3578225" cy="8046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6122D494" w14:textId="77777777" w:rsidR="00996EEE" w:rsidRDefault="008E396B" w:rsidP="00396541">
    <w:pPr>
      <w:pBdr>
        <w:bottom w:val="single" w:sz="4" w:space="1" w:color="auto"/>
      </w:pBdr>
      <w:tabs>
        <w:tab w:val="center" w:pos="-4962"/>
        <w:tab w:val="right" w:pos="-4820"/>
        <w:tab w:val="left" w:pos="3763"/>
        <w:tab w:val="center" w:pos="4252"/>
        <w:tab w:val="right" w:pos="8504"/>
      </w:tabs>
      <w:jc w:val="center"/>
      <w:rPr>
        <w:rFonts w:ascii="Edwardian Script ITC" w:eastAsiaTheme="minorHAnsi" w:hAnsi="Edwardian Script ITC" w:cstheme="minorBidi"/>
        <w:i/>
        <w:sz w:val="36"/>
        <w:szCs w:val="36"/>
      </w:rPr>
    </w:pPr>
    <w:r>
      <w:rPr>
        <w:rFonts w:ascii="Edwardian Script ITC" w:eastAsiaTheme="minorHAnsi" w:hAnsi="Edwardian Script ITC" w:cstheme="minorBidi"/>
        <w:i/>
        <w:sz w:val="36"/>
        <w:szCs w:val="36"/>
      </w:rPr>
      <w:t>Unidad General de Asuntos Especiales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032A2"/>
    <w:multiLevelType w:val="multilevel"/>
    <w:tmpl w:val="780032F4"/>
    <w:lvl w:ilvl="0">
      <w:start w:val="1"/>
      <w:numFmt w:val="lowerLetter"/>
      <w:lvlText w:val="%1)"/>
      <w:lvlJc w:val="left"/>
      <w:pPr>
        <w:ind w:left="0" w:firstLine="0"/>
      </w:pPr>
      <w:rPr>
        <w:rFonts w:ascii="Arial" w:eastAsia="Arial" w:hAnsi="Arial" w:cs="Arial"/>
        <w:b/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067B8C"/>
    <w:multiLevelType w:val="hybridMultilevel"/>
    <w:tmpl w:val="EAD2384A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A7059B"/>
    <w:multiLevelType w:val="hybridMultilevel"/>
    <w:tmpl w:val="71681620"/>
    <w:lvl w:ilvl="0" w:tplc="200A78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B63544"/>
    <w:multiLevelType w:val="hybridMultilevel"/>
    <w:tmpl w:val="7F30F30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6" w:nlCheck="1" w:checkStyle="0"/>
  <w:activeWritingStyle w:appName="MSWord" w:lang="es-ES" w:vendorID="64" w:dllVersion="6" w:nlCheck="1" w:checkStyle="1"/>
  <w:activeWritingStyle w:appName="MSWord" w:lang="es-ES_tradnl" w:vendorID="64" w:dllVersion="6" w:nlCheck="1" w:checkStyle="0"/>
  <w:activeWritingStyle w:appName="MSWord" w:lang="es-PY" w:vendorID="64" w:dllVersion="6" w:nlCheck="1" w:checkStyle="1"/>
  <w:activeWritingStyle w:appName="MSWord" w:lang="es-ES" w:vendorID="64" w:dllVersion="0" w:nlCheck="1" w:checkStyle="0"/>
  <w:activeWritingStyle w:appName="MSWord" w:lang="es-PY" w:vendorID="64" w:dllVersion="0" w:nlCheck="1" w:checkStyle="0"/>
  <w:activeWritingStyle w:appName="MSWord" w:lang="es-ES" w:vendorID="64" w:dllVersion="4096" w:nlCheck="1" w:checkStyle="0"/>
  <w:activeWritingStyle w:appName="MSWord" w:lang="es-PY" w:vendorID="64" w:dllVersion="4096" w:nlCheck="1" w:checkStyle="0"/>
  <w:activeWritingStyle w:appName="MSWord" w:lang="es-MX" w:vendorID="64" w:dllVersion="4096" w:nlCheck="1" w:checkStyle="0"/>
  <w:activeWritingStyle w:appName="MSWord" w:lang="es-ES" w:vendorID="64" w:dllVersion="131078" w:nlCheck="1" w:checkStyle="0"/>
  <w:activeWritingStyle w:appName="MSWord" w:lang="es-PY" w:vendorID="64" w:dllVersion="131078" w:nlCheck="1" w:checkStyle="0"/>
  <w:activeWritingStyle w:appName="MSWord" w:lang="es-MX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8FC"/>
    <w:rsid w:val="00006491"/>
    <w:rsid w:val="00007142"/>
    <w:rsid w:val="0001004C"/>
    <w:rsid w:val="00011B95"/>
    <w:rsid w:val="00013E2B"/>
    <w:rsid w:val="00015D77"/>
    <w:rsid w:val="000211E9"/>
    <w:rsid w:val="000310F5"/>
    <w:rsid w:val="00034669"/>
    <w:rsid w:val="00034F63"/>
    <w:rsid w:val="00035CDA"/>
    <w:rsid w:val="000402FF"/>
    <w:rsid w:val="000403AE"/>
    <w:rsid w:val="0004177C"/>
    <w:rsid w:val="00041CBD"/>
    <w:rsid w:val="00064A28"/>
    <w:rsid w:val="00067932"/>
    <w:rsid w:val="00074B4A"/>
    <w:rsid w:val="000801AD"/>
    <w:rsid w:val="000842CB"/>
    <w:rsid w:val="000864B9"/>
    <w:rsid w:val="000A436A"/>
    <w:rsid w:val="000B60B4"/>
    <w:rsid w:val="000B7458"/>
    <w:rsid w:val="000C0BBA"/>
    <w:rsid w:val="000C34E8"/>
    <w:rsid w:val="000C76E4"/>
    <w:rsid w:val="000D0FCC"/>
    <w:rsid w:val="000D1063"/>
    <w:rsid w:val="000D13A9"/>
    <w:rsid w:val="000E5EB5"/>
    <w:rsid w:val="000E6D1F"/>
    <w:rsid w:val="0010235C"/>
    <w:rsid w:val="00104336"/>
    <w:rsid w:val="00110B94"/>
    <w:rsid w:val="001163C0"/>
    <w:rsid w:val="0012314D"/>
    <w:rsid w:val="00123616"/>
    <w:rsid w:val="001238E0"/>
    <w:rsid w:val="00132DF8"/>
    <w:rsid w:val="00143BEC"/>
    <w:rsid w:val="001710A7"/>
    <w:rsid w:val="00172B61"/>
    <w:rsid w:val="0018560B"/>
    <w:rsid w:val="00192325"/>
    <w:rsid w:val="00195F14"/>
    <w:rsid w:val="001A0270"/>
    <w:rsid w:val="001A154D"/>
    <w:rsid w:val="001A1B88"/>
    <w:rsid w:val="001A23BC"/>
    <w:rsid w:val="001B5F45"/>
    <w:rsid w:val="001B73B3"/>
    <w:rsid w:val="001B7A40"/>
    <w:rsid w:val="001B7B49"/>
    <w:rsid w:val="001C1542"/>
    <w:rsid w:val="001C439C"/>
    <w:rsid w:val="001C60EC"/>
    <w:rsid w:val="001D19BA"/>
    <w:rsid w:val="001D240D"/>
    <w:rsid w:val="001D70F1"/>
    <w:rsid w:val="001E16F6"/>
    <w:rsid w:val="001E2BF3"/>
    <w:rsid w:val="001E689D"/>
    <w:rsid w:val="001F4313"/>
    <w:rsid w:val="001F669F"/>
    <w:rsid w:val="00203377"/>
    <w:rsid w:val="00203464"/>
    <w:rsid w:val="00207F51"/>
    <w:rsid w:val="00211673"/>
    <w:rsid w:val="00212519"/>
    <w:rsid w:val="00212916"/>
    <w:rsid w:val="00212A3D"/>
    <w:rsid w:val="002177B3"/>
    <w:rsid w:val="00225F2C"/>
    <w:rsid w:val="0022722F"/>
    <w:rsid w:val="00232A2A"/>
    <w:rsid w:val="002332C4"/>
    <w:rsid w:val="00234DD3"/>
    <w:rsid w:val="00236D54"/>
    <w:rsid w:val="002473FC"/>
    <w:rsid w:val="00247A79"/>
    <w:rsid w:val="00250562"/>
    <w:rsid w:val="00251846"/>
    <w:rsid w:val="00253470"/>
    <w:rsid w:val="00254F85"/>
    <w:rsid w:val="00262572"/>
    <w:rsid w:val="00263D0F"/>
    <w:rsid w:val="00265902"/>
    <w:rsid w:val="002662C6"/>
    <w:rsid w:val="00266A3F"/>
    <w:rsid w:val="00266C06"/>
    <w:rsid w:val="0027162F"/>
    <w:rsid w:val="00274232"/>
    <w:rsid w:val="00274E87"/>
    <w:rsid w:val="002800A2"/>
    <w:rsid w:val="00281515"/>
    <w:rsid w:val="00283761"/>
    <w:rsid w:val="0029389E"/>
    <w:rsid w:val="00296FF1"/>
    <w:rsid w:val="00297A9C"/>
    <w:rsid w:val="002B053E"/>
    <w:rsid w:val="002B5903"/>
    <w:rsid w:val="002B7FDD"/>
    <w:rsid w:val="002C52E8"/>
    <w:rsid w:val="002D2304"/>
    <w:rsid w:val="002D274F"/>
    <w:rsid w:val="002E2FFA"/>
    <w:rsid w:val="002E653F"/>
    <w:rsid w:val="002F0607"/>
    <w:rsid w:val="002F469F"/>
    <w:rsid w:val="00312E80"/>
    <w:rsid w:val="00312EA3"/>
    <w:rsid w:val="0032367D"/>
    <w:rsid w:val="003255D8"/>
    <w:rsid w:val="003269E2"/>
    <w:rsid w:val="00327891"/>
    <w:rsid w:val="0033175B"/>
    <w:rsid w:val="00331B3C"/>
    <w:rsid w:val="00352EB1"/>
    <w:rsid w:val="003570A2"/>
    <w:rsid w:val="003626BF"/>
    <w:rsid w:val="00363D63"/>
    <w:rsid w:val="00371407"/>
    <w:rsid w:val="00372D68"/>
    <w:rsid w:val="00375C85"/>
    <w:rsid w:val="00391A34"/>
    <w:rsid w:val="0039234C"/>
    <w:rsid w:val="0039371D"/>
    <w:rsid w:val="00395157"/>
    <w:rsid w:val="00396541"/>
    <w:rsid w:val="003977B6"/>
    <w:rsid w:val="00397A38"/>
    <w:rsid w:val="003A411C"/>
    <w:rsid w:val="003B4349"/>
    <w:rsid w:val="003B4D85"/>
    <w:rsid w:val="003C1AFF"/>
    <w:rsid w:val="003C6630"/>
    <w:rsid w:val="003C7322"/>
    <w:rsid w:val="003D786F"/>
    <w:rsid w:val="003E6583"/>
    <w:rsid w:val="003E66DE"/>
    <w:rsid w:val="003E68FF"/>
    <w:rsid w:val="003E7A86"/>
    <w:rsid w:val="003F3345"/>
    <w:rsid w:val="003F4993"/>
    <w:rsid w:val="003F5461"/>
    <w:rsid w:val="00403A7C"/>
    <w:rsid w:val="00404B59"/>
    <w:rsid w:val="00406C10"/>
    <w:rsid w:val="00410074"/>
    <w:rsid w:val="004113E1"/>
    <w:rsid w:val="00411DC5"/>
    <w:rsid w:val="0041500E"/>
    <w:rsid w:val="00427D2F"/>
    <w:rsid w:val="0043046A"/>
    <w:rsid w:val="00434877"/>
    <w:rsid w:val="00437260"/>
    <w:rsid w:val="0043777C"/>
    <w:rsid w:val="004417CB"/>
    <w:rsid w:val="00460CD0"/>
    <w:rsid w:val="00461849"/>
    <w:rsid w:val="00462B15"/>
    <w:rsid w:val="00466E42"/>
    <w:rsid w:val="004759FA"/>
    <w:rsid w:val="0048452D"/>
    <w:rsid w:val="00486B41"/>
    <w:rsid w:val="0048747A"/>
    <w:rsid w:val="004A5AA0"/>
    <w:rsid w:val="004B08C6"/>
    <w:rsid w:val="004B13A6"/>
    <w:rsid w:val="004C4C01"/>
    <w:rsid w:val="004D12D4"/>
    <w:rsid w:val="004E3E7B"/>
    <w:rsid w:val="004F1369"/>
    <w:rsid w:val="004F606D"/>
    <w:rsid w:val="004F6846"/>
    <w:rsid w:val="00503943"/>
    <w:rsid w:val="005064C5"/>
    <w:rsid w:val="0050667A"/>
    <w:rsid w:val="00506F8A"/>
    <w:rsid w:val="00515AA7"/>
    <w:rsid w:val="00523F39"/>
    <w:rsid w:val="00526A42"/>
    <w:rsid w:val="00533AAC"/>
    <w:rsid w:val="005407BC"/>
    <w:rsid w:val="00545E2E"/>
    <w:rsid w:val="005538AD"/>
    <w:rsid w:val="00566C9C"/>
    <w:rsid w:val="005716E8"/>
    <w:rsid w:val="005806A8"/>
    <w:rsid w:val="00583FF1"/>
    <w:rsid w:val="00591000"/>
    <w:rsid w:val="005938E5"/>
    <w:rsid w:val="0059512F"/>
    <w:rsid w:val="005A3CDA"/>
    <w:rsid w:val="005B13A2"/>
    <w:rsid w:val="005B27D5"/>
    <w:rsid w:val="005B6CA3"/>
    <w:rsid w:val="005C387C"/>
    <w:rsid w:val="005D1A62"/>
    <w:rsid w:val="005D7306"/>
    <w:rsid w:val="005E59F5"/>
    <w:rsid w:val="005F1172"/>
    <w:rsid w:val="00606D14"/>
    <w:rsid w:val="0060796D"/>
    <w:rsid w:val="006154DE"/>
    <w:rsid w:val="006208A5"/>
    <w:rsid w:val="00635713"/>
    <w:rsid w:val="00640FA5"/>
    <w:rsid w:val="00642B34"/>
    <w:rsid w:val="006439C0"/>
    <w:rsid w:val="00660BC6"/>
    <w:rsid w:val="00663A4E"/>
    <w:rsid w:val="006747D3"/>
    <w:rsid w:val="006764BE"/>
    <w:rsid w:val="006779A1"/>
    <w:rsid w:val="00680789"/>
    <w:rsid w:val="00681DFF"/>
    <w:rsid w:val="00682735"/>
    <w:rsid w:val="00683C5C"/>
    <w:rsid w:val="00683FA6"/>
    <w:rsid w:val="0068772D"/>
    <w:rsid w:val="00691A10"/>
    <w:rsid w:val="006966F2"/>
    <w:rsid w:val="006A41DF"/>
    <w:rsid w:val="006C1109"/>
    <w:rsid w:val="006C6141"/>
    <w:rsid w:val="006C6AC8"/>
    <w:rsid w:val="006D36CC"/>
    <w:rsid w:val="006D38D9"/>
    <w:rsid w:val="006D54FF"/>
    <w:rsid w:val="006D6BA1"/>
    <w:rsid w:val="006E0A90"/>
    <w:rsid w:val="006E683E"/>
    <w:rsid w:val="006F0530"/>
    <w:rsid w:val="006F11BB"/>
    <w:rsid w:val="006F2901"/>
    <w:rsid w:val="00701EAA"/>
    <w:rsid w:val="007028FC"/>
    <w:rsid w:val="0070788E"/>
    <w:rsid w:val="0071074D"/>
    <w:rsid w:val="00712CC7"/>
    <w:rsid w:val="007133E8"/>
    <w:rsid w:val="007147FE"/>
    <w:rsid w:val="00714DFA"/>
    <w:rsid w:val="00721746"/>
    <w:rsid w:val="00726861"/>
    <w:rsid w:val="00731B51"/>
    <w:rsid w:val="00732490"/>
    <w:rsid w:val="00735402"/>
    <w:rsid w:val="007375DD"/>
    <w:rsid w:val="007402E9"/>
    <w:rsid w:val="00744196"/>
    <w:rsid w:val="00745108"/>
    <w:rsid w:val="00745D94"/>
    <w:rsid w:val="00745DFC"/>
    <w:rsid w:val="00754015"/>
    <w:rsid w:val="00756AE2"/>
    <w:rsid w:val="00757AC7"/>
    <w:rsid w:val="007667A0"/>
    <w:rsid w:val="00766850"/>
    <w:rsid w:val="00774A47"/>
    <w:rsid w:val="0077628D"/>
    <w:rsid w:val="007829A8"/>
    <w:rsid w:val="00782B26"/>
    <w:rsid w:val="00784563"/>
    <w:rsid w:val="00790ABC"/>
    <w:rsid w:val="00790B55"/>
    <w:rsid w:val="0079187C"/>
    <w:rsid w:val="007968FC"/>
    <w:rsid w:val="007A231D"/>
    <w:rsid w:val="007A3719"/>
    <w:rsid w:val="007B2E48"/>
    <w:rsid w:val="007B4BC7"/>
    <w:rsid w:val="007C5B0E"/>
    <w:rsid w:val="007D4D8A"/>
    <w:rsid w:val="007D5382"/>
    <w:rsid w:val="007F21FA"/>
    <w:rsid w:val="007F29D2"/>
    <w:rsid w:val="007F5F1A"/>
    <w:rsid w:val="00805182"/>
    <w:rsid w:val="00813732"/>
    <w:rsid w:val="0081604B"/>
    <w:rsid w:val="008165A5"/>
    <w:rsid w:val="0081705B"/>
    <w:rsid w:val="008322A6"/>
    <w:rsid w:val="008333E1"/>
    <w:rsid w:val="008334F8"/>
    <w:rsid w:val="00837FDB"/>
    <w:rsid w:val="00843633"/>
    <w:rsid w:val="00844BD7"/>
    <w:rsid w:val="00854CDD"/>
    <w:rsid w:val="008608CB"/>
    <w:rsid w:val="00866C33"/>
    <w:rsid w:val="0088204A"/>
    <w:rsid w:val="0089161C"/>
    <w:rsid w:val="008A4536"/>
    <w:rsid w:val="008B20C8"/>
    <w:rsid w:val="008C3717"/>
    <w:rsid w:val="008C62B4"/>
    <w:rsid w:val="008D6721"/>
    <w:rsid w:val="008E396B"/>
    <w:rsid w:val="008F4C4C"/>
    <w:rsid w:val="008F7F09"/>
    <w:rsid w:val="009039BC"/>
    <w:rsid w:val="00904132"/>
    <w:rsid w:val="00912AF5"/>
    <w:rsid w:val="00913FA5"/>
    <w:rsid w:val="00924AB1"/>
    <w:rsid w:val="00925F2D"/>
    <w:rsid w:val="00930C24"/>
    <w:rsid w:val="0093135F"/>
    <w:rsid w:val="009427F7"/>
    <w:rsid w:val="00954ED2"/>
    <w:rsid w:val="00957A99"/>
    <w:rsid w:val="00961EDC"/>
    <w:rsid w:val="0097201E"/>
    <w:rsid w:val="009722A1"/>
    <w:rsid w:val="00972361"/>
    <w:rsid w:val="0097712C"/>
    <w:rsid w:val="0097714E"/>
    <w:rsid w:val="009845A1"/>
    <w:rsid w:val="00985953"/>
    <w:rsid w:val="00990561"/>
    <w:rsid w:val="0099540B"/>
    <w:rsid w:val="00996EEE"/>
    <w:rsid w:val="009A1085"/>
    <w:rsid w:val="009B461F"/>
    <w:rsid w:val="009C11C9"/>
    <w:rsid w:val="009C1AFA"/>
    <w:rsid w:val="009C6FCA"/>
    <w:rsid w:val="009C7995"/>
    <w:rsid w:val="009D046C"/>
    <w:rsid w:val="009D3DBC"/>
    <w:rsid w:val="009D493F"/>
    <w:rsid w:val="009D5202"/>
    <w:rsid w:val="009D5AFE"/>
    <w:rsid w:val="009E0229"/>
    <w:rsid w:val="009E6DEC"/>
    <w:rsid w:val="009E771B"/>
    <w:rsid w:val="009E78A3"/>
    <w:rsid w:val="009F251F"/>
    <w:rsid w:val="009F36EC"/>
    <w:rsid w:val="009F5797"/>
    <w:rsid w:val="009F7358"/>
    <w:rsid w:val="00A178CC"/>
    <w:rsid w:val="00A2040F"/>
    <w:rsid w:val="00A25651"/>
    <w:rsid w:val="00A300F2"/>
    <w:rsid w:val="00A31014"/>
    <w:rsid w:val="00A4554D"/>
    <w:rsid w:val="00A5171A"/>
    <w:rsid w:val="00A5175F"/>
    <w:rsid w:val="00A52FB7"/>
    <w:rsid w:val="00A53107"/>
    <w:rsid w:val="00A536F1"/>
    <w:rsid w:val="00A55D69"/>
    <w:rsid w:val="00A625E2"/>
    <w:rsid w:val="00A6294C"/>
    <w:rsid w:val="00A62CEF"/>
    <w:rsid w:val="00A631C4"/>
    <w:rsid w:val="00A65CF5"/>
    <w:rsid w:val="00A7595F"/>
    <w:rsid w:val="00A76585"/>
    <w:rsid w:val="00A76690"/>
    <w:rsid w:val="00A826DA"/>
    <w:rsid w:val="00A93EEF"/>
    <w:rsid w:val="00A963F8"/>
    <w:rsid w:val="00AA1EDF"/>
    <w:rsid w:val="00AA65BD"/>
    <w:rsid w:val="00AB40C5"/>
    <w:rsid w:val="00AB5209"/>
    <w:rsid w:val="00AC5603"/>
    <w:rsid w:val="00AC77CF"/>
    <w:rsid w:val="00AD49C7"/>
    <w:rsid w:val="00AD4B6F"/>
    <w:rsid w:val="00AD561E"/>
    <w:rsid w:val="00AF20A2"/>
    <w:rsid w:val="00B014A3"/>
    <w:rsid w:val="00B04B17"/>
    <w:rsid w:val="00B05AFC"/>
    <w:rsid w:val="00B07347"/>
    <w:rsid w:val="00B07601"/>
    <w:rsid w:val="00B126D4"/>
    <w:rsid w:val="00B12EBC"/>
    <w:rsid w:val="00B202CF"/>
    <w:rsid w:val="00B20BCB"/>
    <w:rsid w:val="00B23238"/>
    <w:rsid w:val="00B32CF2"/>
    <w:rsid w:val="00B335F7"/>
    <w:rsid w:val="00B34B39"/>
    <w:rsid w:val="00B43F45"/>
    <w:rsid w:val="00B44F18"/>
    <w:rsid w:val="00B47283"/>
    <w:rsid w:val="00B501D8"/>
    <w:rsid w:val="00B52B35"/>
    <w:rsid w:val="00B64762"/>
    <w:rsid w:val="00B7092E"/>
    <w:rsid w:val="00B72731"/>
    <w:rsid w:val="00B732CC"/>
    <w:rsid w:val="00B75550"/>
    <w:rsid w:val="00B83135"/>
    <w:rsid w:val="00B8345C"/>
    <w:rsid w:val="00B8399C"/>
    <w:rsid w:val="00B92F8D"/>
    <w:rsid w:val="00B97335"/>
    <w:rsid w:val="00B978F5"/>
    <w:rsid w:val="00B979A5"/>
    <w:rsid w:val="00B97E70"/>
    <w:rsid w:val="00BB0D93"/>
    <w:rsid w:val="00BB19EC"/>
    <w:rsid w:val="00BB6666"/>
    <w:rsid w:val="00BD0D09"/>
    <w:rsid w:val="00BD26E3"/>
    <w:rsid w:val="00BD474B"/>
    <w:rsid w:val="00BE2AC6"/>
    <w:rsid w:val="00BE3798"/>
    <w:rsid w:val="00BE4968"/>
    <w:rsid w:val="00BE50C9"/>
    <w:rsid w:val="00BF229C"/>
    <w:rsid w:val="00BF2382"/>
    <w:rsid w:val="00BF313D"/>
    <w:rsid w:val="00BF3592"/>
    <w:rsid w:val="00C020F1"/>
    <w:rsid w:val="00C03825"/>
    <w:rsid w:val="00C067F6"/>
    <w:rsid w:val="00C10C6E"/>
    <w:rsid w:val="00C16027"/>
    <w:rsid w:val="00C2483F"/>
    <w:rsid w:val="00C251E5"/>
    <w:rsid w:val="00C3354B"/>
    <w:rsid w:val="00C3368A"/>
    <w:rsid w:val="00C36CAB"/>
    <w:rsid w:val="00C4104E"/>
    <w:rsid w:val="00C43C44"/>
    <w:rsid w:val="00C5097C"/>
    <w:rsid w:val="00C60204"/>
    <w:rsid w:val="00C60CCB"/>
    <w:rsid w:val="00C61271"/>
    <w:rsid w:val="00C62C5D"/>
    <w:rsid w:val="00C63B59"/>
    <w:rsid w:val="00C63D9E"/>
    <w:rsid w:val="00C64366"/>
    <w:rsid w:val="00C7298E"/>
    <w:rsid w:val="00C75C67"/>
    <w:rsid w:val="00C77C5C"/>
    <w:rsid w:val="00C84904"/>
    <w:rsid w:val="00C86F6E"/>
    <w:rsid w:val="00C87EE0"/>
    <w:rsid w:val="00C9077C"/>
    <w:rsid w:val="00C92A72"/>
    <w:rsid w:val="00CA2929"/>
    <w:rsid w:val="00CB0E2E"/>
    <w:rsid w:val="00CC7667"/>
    <w:rsid w:val="00CD0290"/>
    <w:rsid w:val="00CD593B"/>
    <w:rsid w:val="00CE0572"/>
    <w:rsid w:val="00CE1E20"/>
    <w:rsid w:val="00CE2715"/>
    <w:rsid w:val="00CE5DA6"/>
    <w:rsid w:val="00CF1B1D"/>
    <w:rsid w:val="00CF758E"/>
    <w:rsid w:val="00D01906"/>
    <w:rsid w:val="00D07245"/>
    <w:rsid w:val="00D12965"/>
    <w:rsid w:val="00D23E89"/>
    <w:rsid w:val="00D278CC"/>
    <w:rsid w:val="00D33A1E"/>
    <w:rsid w:val="00D44FC1"/>
    <w:rsid w:val="00D50C99"/>
    <w:rsid w:val="00D56176"/>
    <w:rsid w:val="00D608E4"/>
    <w:rsid w:val="00D62D86"/>
    <w:rsid w:val="00D67C06"/>
    <w:rsid w:val="00D83741"/>
    <w:rsid w:val="00D84142"/>
    <w:rsid w:val="00D92B3F"/>
    <w:rsid w:val="00D96D64"/>
    <w:rsid w:val="00DA5640"/>
    <w:rsid w:val="00DB19B9"/>
    <w:rsid w:val="00DB359D"/>
    <w:rsid w:val="00DC3632"/>
    <w:rsid w:val="00DC5006"/>
    <w:rsid w:val="00DC74D9"/>
    <w:rsid w:val="00DD25D1"/>
    <w:rsid w:val="00DE00BE"/>
    <w:rsid w:val="00DE1136"/>
    <w:rsid w:val="00DE61C8"/>
    <w:rsid w:val="00DE684B"/>
    <w:rsid w:val="00DF15CF"/>
    <w:rsid w:val="00DF2EBD"/>
    <w:rsid w:val="00DF4DF5"/>
    <w:rsid w:val="00DF5CE0"/>
    <w:rsid w:val="00DF671A"/>
    <w:rsid w:val="00E11188"/>
    <w:rsid w:val="00E13375"/>
    <w:rsid w:val="00E22914"/>
    <w:rsid w:val="00E25325"/>
    <w:rsid w:val="00E31883"/>
    <w:rsid w:val="00E42875"/>
    <w:rsid w:val="00E46B55"/>
    <w:rsid w:val="00E51C6E"/>
    <w:rsid w:val="00E72851"/>
    <w:rsid w:val="00E80803"/>
    <w:rsid w:val="00E86CB4"/>
    <w:rsid w:val="00E871A7"/>
    <w:rsid w:val="00E93FE6"/>
    <w:rsid w:val="00E96055"/>
    <w:rsid w:val="00E96681"/>
    <w:rsid w:val="00EA0111"/>
    <w:rsid w:val="00EA1AF0"/>
    <w:rsid w:val="00EA28F0"/>
    <w:rsid w:val="00EA420A"/>
    <w:rsid w:val="00EB03F6"/>
    <w:rsid w:val="00EB3526"/>
    <w:rsid w:val="00EB4B98"/>
    <w:rsid w:val="00EB4E9D"/>
    <w:rsid w:val="00EB6859"/>
    <w:rsid w:val="00EC0619"/>
    <w:rsid w:val="00EC741D"/>
    <w:rsid w:val="00ED040F"/>
    <w:rsid w:val="00ED0F4E"/>
    <w:rsid w:val="00EE19E7"/>
    <w:rsid w:val="00EF0713"/>
    <w:rsid w:val="00EF3279"/>
    <w:rsid w:val="00EF46BB"/>
    <w:rsid w:val="00EF60A4"/>
    <w:rsid w:val="00F01E64"/>
    <w:rsid w:val="00F03307"/>
    <w:rsid w:val="00F10454"/>
    <w:rsid w:val="00F14626"/>
    <w:rsid w:val="00F14B7C"/>
    <w:rsid w:val="00F20872"/>
    <w:rsid w:val="00F2260F"/>
    <w:rsid w:val="00F228DF"/>
    <w:rsid w:val="00F24CDC"/>
    <w:rsid w:val="00F30471"/>
    <w:rsid w:val="00F31124"/>
    <w:rsid w:val="00F4031A"/>
    <w:rsid w:val="00F441EC"/>
    <w:rsid w:val="00F45411"/>
    <w:rsid w:val="00F476CF"/>
    <w:rsid w:val="00F526DD"/>
    <w:rsid w:val="00F54D76"/>
    <w:rsid w:val="00F6232F"/>
    <w:rsid w:val="00F73C89"/>
    <w:rsid w:val="00F74413"/>
    <w:rsid w:val="00F77820"/>
    <w:rsid w:val="00F8151A"/>
    <w:rsid w:val="00F82576"/>
    <w:rsid w:val="00FA77F6"/>
    <w:rsid w:val="00FB794C"/>
    <w:rsid w:val="00FC07EE"/>
    <w:rsid w:val="00FC4033"/>
    <w:rsid w:val="00FC435A"/>
    <w:rsid w:val="00FD0141"/>
    <w:rsid w:val="00FD141C"/>
    <w:rsid w:val="00FD1EC4"/>
    <w:rsid w:val="00FD23D3"/>
    <w:rsid w:val="00FD35FA"/>
    <w:rsid w:val="00FE7F5B"/>
    <w:rsid w:val="00FF1BBB"/>
    <w:rsid w:val="00FF3437"/>
    <w:rsid w:val="00FF46C9"/>
    <w:rsid w:val="00FF7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C80F7"/>
  <w15:docId w15:val="{438F44A7-3273-42F4-9581-2E1E5E0ED4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P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5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9">
    <w:name w:val="heading 9"/>
    <w:basedOn w:val="Normal"/>
    <w:next w:val="Normal"/>
    <w:link w:val="Ttulo9Car"/>
    <w:uiPriority w:val="99"/>
    <w:qFormat/>
    <w:rsid w:val="00F82576"/>
    <w:pPr>
      <w:keepNext/>
      <w:jc w:val="right"/>
      <w:outlineLvl w:val="8"/>
    </w:pPr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7028FC"/>
  </w:style>
  <w:style w:type="paragraph" w:styleId="Piedepgina">
    <w:name w:val="footer"/>
    <w:basedOn w:val="Normal"/>
    <w:link w:val="PiedepginaCar"/>
    <w:uiPriority w:val="99"/>
    <w:unhideWhenUsed/>
    <w:rsid w:val="007028FC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28FC"/>
  </w:style>
  <w:style w:type="paragraph" w:styleId="Sinespaciado">
    <w:name w:val="No Spacing"/>
    <w:uiPriority w:val="1"/>
    <w:qFormat/>
    <w:rsid w:val="006A41DF"/>
    <w:pPr>
      <w:spacing w:after="0" w:line="240" w:lineRule="auto"/>
    </w:pPr>
  </w:style>
  <w:style w:type="character" w:customStyle="1" w:styleId="Ttulo9Car">
    <w:name w:val="Título 9 Car"/>
    <w:basedOn w:val="Fuentedeprrafopredeter"/>
    <w:link w:val="Ttulo9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Sangradetextonormal">
    <w:name w:val="Body Text Indent"/>
    <w:basedOn w:val="Normal"/>
    <w:link w:val="SangradetextonormalCar"/>
    <w:uiPriority w:val="99"/>
    <w:rsid w:val="00F82576"/>
    <w:pPr>
      <w:ind w:firstLine="2410"/>
      <w:jc w:val="both"/>
    </w:pPr>
    <w:rPr>
      <w:sz w:val="24"/>
      <w:szCs w:val="24"/>
    </w:r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rsid w:val="00F8257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8204A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8204A"/>
    <w:rPr>
      <w:rFonts w:ascii="Segoe UI" w:eastAsia="Times New Roman" w:hAnsi="Segoe UI" w:cs="Segoe UI"/>
      <w:sz w:val="18"/>
      <w:szCs w:val="18"/>
      <w:lang w:val="es-ES"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97E70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97E70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5E59F5"/>
    <w:pPr>
      <w:ind w:left="708"/>
    </w:pPr>
    <w:rPr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34B39"/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34B39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B34B39"/>
    <w:rPr>
      <w:vertAlign w:val="superscript"/>
    </w:rPr>
  </w:style>
  <w:style w:type="paragraph" w:customStyle="1" w:styleId="CharChar">
    <w:name w:val="Char Char"/>
    <w:basedOn w:val="Normal"/>
    <w:next w:val="Normal"/>
    <w:rsid w:val="009C6FCA"/>
    <w:pPr>
      <w:spacing w:after="160" w:line="240" w:lineRule="exact"/>
    </w:pPr>
    <w:rPr>
      <w:rFonts w:ascii="Tahoma" w:hAnsi="Tahoma"/>
      <w:sz w:val="24"/>
      <w:lang w:val="en-US" w:eastAsia="en-US"/>
    </w:rPr>
  </w:style>
  <w:style w:type="table" w:styleId="Tablaconcuadrcula">
    <w:name w:val="Table Grid"/>
    <w:basedOn w:val="Tablanormal"/>
    <w:uiPriority w:val="59"/>
    <w:rsid w:val="00AF20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f7e922f-a535-42ea-a88a-d2aeb4da5804">
      <Terms xmlns="http://schemas.microsoft.com/office/infopath/2007/PartnerControls"/>
    </lcf76f155ced4ddcb4097134ff3c332f>
    <TaxCatchAll xmlns="dbf86e3e-1e01-4781-b2c1-8f6f9ce39bba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7F1C8DE1F14EA408AB32AAE07B531EF" ma:contentTypeVersion="13" ma:contentTypeDescription="Create a new document." ma:contentTypeScope="" ma:versionID="97412233bc4de4d4165008af8cd0e430">
  <xsd:schema xmlns:xsd="http://www.w3.org/2001/XMLSchema" xmlns:xs="http://www.w3.org/2001/XMLSchema" xmlns:p="http://schemas.microsoft.com/office/2006/metadata/properties" xmlns:ns2="8f7e922f-a535-42ea-a88a-d2aeb4da5804" xmlns:ns3="dbf86e3e-1e01-4781-b2c1-8f6f9ce39bba" targetNamespace="http://schemas.microsoft.com/office/2006/metadata/properties" ma:root="true" ma:fieldsID="f5791953b3c37987343c58e15ce92ccd" ns2:_="" ns3:_="">
    <xsd:import namespace="8f7e922f-a535-42ea-a88a-d2aeb4da5804"/>
    <xsd:import namespace="dbf86e3e-1e01-4781-b2c1-8f6f9ce39bb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7e922f-a535-42ea-a88a-d2aeb4da58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fd2fa76-d9ac-436b-9ac7-bc345fdc3fe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86e3e-1e01-4781-b2c1-8f6f9ce39bb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b477c12-cecd-49fd-9da9-99cc1866cae1}" ma:internalName="TaxCatchAll" ma:showField="CatchAllData" ma:web="dbf86e3e-1e01-4781-b2c1-8f6f9ce39bb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587D9D-1C24-4501-B68A-0F19B9AF3BB8}">
  <ds:schemaRefs>
    <ds:schemaRef ds:uri="http://schemas.microsoft.com/office/2006/metadata/properties"/>
    <ds:schemaRef ds:uri="http://schemas.microsoft.com/office/infopath/2007/PartnerControls"/>
    <ds:schemaRef ds:uri="180d08b6-8035-45fe-9f84-96c484a8ab36"/>
    <ds:schemaRef ds:uri="9bc89dde-1927-4bca-a04e-564c61a4b1ed"/>
  </ds:schemaRefs>
</ds:datastoreItem>
</file>

<file path=customXml/itemProps2.xml><?xml version="1.0" encoding="utf-8"?>
<ds:datastoreItem xmlns:ds="http://schemas.openxmlformats.org/officeDocument/2006/customXml" ds:itemID="{ABFF3AAE-7FF2-41E3-8ABF-DC85499ECD3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BA4DEF-C5A2-4C85-B9D9-1705A62F511A}"/>
</file>

<file path=customXml/itemProps4.xml><?xml version="1.0" encoding="utf-8"?>
<ds:datastoreItem xmlns:ds="http://schemas.openxmlformats.org/officeDocument/2006/customXml" ds:itemID="{E5585CFD-FA7C-4E77-BAF8-AD1920845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2</Pages>
  <Words>388</Words>
  <Characters>2138</Characters>
  <Application>Microsoft Office Word</Application>
  <DocSecurity>0</DocSecurity>
  <Lines>17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Alejandro Andres Vargas Ortiz</dc:creator>
  <cp:lastModifiedBy>Ani Rolón</cp:lastModifiedBy>
  <cp:revision>145</cp:revision>
  <cp:lastPrinted>2026-08-19T12:32:00Z</cp:lastPrinted>
  <dcterms:created xsi:type="dcterms:W3CDTF">2026-03-18T22:56:00Z</dcterms:created>
  <dcterms:modified xsi:type="dcterms:W3CDTF">2026-08-25T08:23:00Z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0x010100B7F1C8DE1F14EA408AB32AAE07B531EF</vt:lpwstr>
  </property>
  <property fmtid="{D5CDD505-2E9C-101B-9397-08002B2CF9AE}" pid="3" name="MediaServiceImageTags">
    <vt:lpwstr/>
  </property>
</Properties>
</file>