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4033" w14:textId="77777777" w:rsidR="00030B28" w:rsidRPr="002608E2" w:rsidRDefault="00030B28" w:rsidP="00030B28">
      <w:pPr>
        <w:pStyle w:val="NormalWeb"/>
        <w:jc w:val="center"/>
        <w:rPr>
          <w:rFonts w:asciiTheme="majorHAnsi" w:hAnsiTheme="majorHAnsi"/>
          <w:sz w:val="28"/>
          <w:szCs w:val="28"/>
          <w:u w:val="single"/>
        </w:rPr>
      </w:pPr>
      <w:r w:rsidRPr="002608E2">
        <w:rPr>
          <w:rStyle w:val="Strong"/>
          <w:rFonts w:asciiTheme="majorHAnsi" w:hAnsiTheme="majorHAnsi"/>
          <w:sz w:val="28"/>
          <w:szCs w:val="28"/>
          <w:u w:val="single"/>
        </w:rPr>
        <w:t>STATEMENT BY THE FEDERAL REPUBLIC OF NIGERIA</w:t>
      </w:r>
      <w:r w:rsidRPr="002608E2">
        <w:rPr>
          <w:rFonts w:asciiTheme="majorHAnsi" w:hAnsiTheme="majorHAnsi"/>
          <w:sz w:val="28"/>
          <w:szCs w:val="28"/>
          <w:u w:val="single"/>
        </w:rPr>
        <w:br/>
      </w:r>
      <w:r w:rsidRPr="002608E2">
        <w:rPr>
          <w:rStyle w:val="Strong"/>
          <w:rFonts w:asciiTheme="majorHAnsi" w:hAnsiTheme="majorHAnsi"/>
          <w:sz w:val="28"/>
          <w:szCs w:val="28"/>
          <w:u w:val="single"/>
        </w:rPr>
        <w:t>AGENDA ITEM 13 – FINANCIAL MATTERS</w:t>
      </w:r>
      <w:r w:rsidRPr="002608E2">
        <w:rPr>
          <w:rFonts w:asciiTheme="majorHAnsi" w:hAnsiTheme="majorHAnsi"/>
          <w:sz w:val="28"/>
          <w:szCs w:val="28"/>
          <w:u w:val="single"/>
        </w:rPr>
        <w:br/>
      </w:r>
      <w:r w:rsidRPr="002608E2">
        <w:rPr>
          <w:rStyle w:val="Strong"/>
          <w:rFonts w:asciiTheme="majorHAnsi" w:hAnsiTheme="majorHAnsi"/>
          <w:sz w:val="28"/>
          <w:szCs w:val="28"/>
          <w:u w:val="single"/>
        </w:rPr>
        <w:t>TWELFTH CONFERENCE OF STATES PARTIES TO THE ARMS TRADE TREATY</w:t>
      </w:r>
    </w:p>
    <w:p w14:paraId="0490D560" w14:textId="77777777" w:rsidR="00030B28" w:rsidRPr="002608E2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2608E2">
        <w:rPr>
          <w:rFonts w:asciiTheme="majorHAnsi" w:hAnsiTheme="majorHAnsi"/>
          <w:b/>
          <w:bCs/>
          <w:sz w:val="28"/>
          <w:szCs w:val="28"/>
        </w:rPr>
        <w:t>Madam President,</w:t>
      </w:r>
    </w:p>
    <w:p w14:paraId="43566644" w14:textId="76A0FEBC" w:rsidR="00030B28" w:rsidRPr="002608E2" w:rsidRDefault="004E0427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By delegation</w:t>
      </w:r>
      <w:r w:rsidR="00030B28" w:rsidRPr="002608E2">
        <w:rPr>
          <w:rFonts w:asciiTheme="majorHAnsi" w:hAnsiTheme="majorHAnsi"/>
          <w:sz w:val="28"/>
          <w:szCs w:val="28"/>
        </w:rPr>
        <w:t xml:space="preserve"> appreciates your leadership and commends the ATT Secretariat and the Management Committee for their continued </w:t>
      </w:r>
      <w:r w:rsidR="00A74DD0">
        <w:rPr>
          <w:rFonts w:asciiTheme="majorHAnsi" w:hAnsiTheme="majorHAnsi"/>
          <w:sz w:val="28"/>
          <w:szCs w:val="28"/>
        </w:rPr>
        <w:t>prudent management</w:t>
      </w:r>
      <w:r w:rsidR="00030B28" w:rsidRPr="002608E2">
        <w:rPr>
          <w:rFonts w:asciiTheme="majorHAnsi" w:hAnsiTheme="majorHAnsi"/>
          <w:sz w:val="28"/>
          <w:szCs w:val="28"/>
        </w:rPr>
        <w:t xml:space="preserve"> of the financial affairs of the Treaty.</w:t>
      </w:r>
    </w:p>
    <w:p w14:paraId="649E26DA" w14:textId="50FC99FA" w:rsidR="00030B28" w:rsidRPr="002608E2" w:rsidRDefault="002F509C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Nigeria</w:t>
      </w:r>
      <w:r w:rsidR="00030B28" w:rsidRPr="002608E2">
        <w:rPr>
          <w:rFonts w:asciiTheme="majorHAnsi" w:hAnsiTheme="majorHAnsi"/>
          <w:sz w:val="28"/>
          <w:szCs w:val="28"/>
        </w:rPr>
        <w:t xml:space="preserve"> recognizes that the financial sustainability of the Treaty remains fundamental to its effective implementation. </w:t>
      </w:r>
      <w:r w:rsidR="00FB4899">
        <w:rPr>
          <w:rFonts w:asciiTheme="majorHAnsi" w:hAnsiTheme="majorHAnsi"/>
          <w:sz w:val="28"/>
          <w:szCs w:val="28"/>
        </w:rPr>
        <w:t>Consequently, t</w:t>
      </w:r>
      <w:r w:rsidR="00030B28" w:rsidRPr="002608E2">
        <w:rPr>
          <w:rFonts w:asciiTheme="majorHAnsi" w:hAnsiTheme="majorHAnsi"/>
          <w:sz w:val="28"/>
          <w:szCs w:val="28"/>
        </w:rPr>
        <w:t xml:space="preserve">imely and full payment of assessed contributions </w:t>
      </w:r>
      <w:r w:rsidR="00FB4899">
        <w:rPr>
          <w:rFonts w:asciiTheme="majorHAnsi" w:hAnsiTheme="majorHAnsi"/>
          <w:sz w:val="28"/>
          <w:szCs w:val="28"/>
        </w:rPr>
        <w:t xml:space="preserve">by States Parties </w:t>
      </w:r>
      <w:r w:rsidR="00030B28" w:rsidRPr="002608E2">
        <w:rPr>
          <w:rFonts w:asciiTheme="majorHAnsi" w:hAnsiTheme="majorHAnsi"/>
          <w:sz w:val="28"/>
          <w:szCs w:val="28"/>
        </w:rPr>
        <w:t xml:space="preserve">is therefore not merely an administrative obligation, but important demonstration of our </w:t>
      </w:r>
      <w:r w:rsidR="00FB4899">
        <w:rPr>
          <w:rFonts w:asciiTheme="majorHAnsi" w:hAnsiTheme="majorHAnsi"/>
          <w:sz w:val="28"/>
          <w:szCs w:val="28"/>
        </w:rPr>
        <w:t>shared</w:t>
      </w:r>
      <w:r w:rsidR="00030B28" w:rsidRPr="002608E2">
        <w:rPr>
          <w:rFonts w:asciiTheme="majorHAnsi" w:hAnsiTheme="majorHAnsi"/>
          <w:sz w:val="28"/>
          <w:szCs w:val="28"/>
        </w:rPr>
        <w:t xml:space="preserve"> commitment to the credibility and effective functioning of the Treaty.</w:t>
      </w:r>
    </w:p>
    <w:p w14:paraId="11565CB1" w14:textId="77777777" w:rsidR="00CA566D" w:rsidRPr="00CA566D" w:rsidRDefault="00CA566D" w:rsidP="00030B28">
      <w:pPr>
        <w:pStyle w:val="NormalWeb"/>
        <w:spacing w:line="360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CA566D">
        <w:rPr>
          <w:rFonts w:asciiTheme="majorHAnsi" w:hAnsiTheme="majorHAnsi"/>
          <w:b/>
          <w:bCs/>
          <w:sz w:val="28"/>
          <w:szCs w:val="28"/>
        </w:rPr>
        <w:t xml:space="preserve">Madam President, </w:t>
      </w:r>
    </w:p>
    <w:p w14:paraId="22456578" w14:textId="1E14079A" w:rsidR="00030B28" w:rsidRPr="002608E2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608E2">
        <w:rPr>
          <w:rFonts w:asciiTheme="majorHAnsi" w:hAnsiTheme="majorHAnsi"/>
          <w:sz w:val="28"/>
          <w:szCs w:val="28"/>
        </w:rPr>
        <w:t xml:space="preserve">Nigeria notes with concern the </w:t>
      </w:r>
      <w:r w:rsidR="00C73321">
        <w:rPr>
          <w:rFonts w:asciiTheme="majorHAnsi" w:hAnsiTheme="majorHAnsi"/>
          <w:sz w:val="28"/>
          <w:szCs w:val="28"/>
        </w:rPr>
        <w:t>increasing</w:t>
      </w:r>
      <w:r w:rsidRPr="002608E2">
        <w:rPr>
          <w:rFonts w:asciiTheme="majorHAnsi" w:hAnsiTheme="majorHAnsi"/>
          <w:sz w:val="28"/>
          <w:szCs w:val="28"/>
        </w:rPr>
        <w:t xml:space="preserve"> level of </w:t>
      </w:r>
      <w:r w:rsidR="00C73321">
        <w:rPr>
          <w:rFonts w:asciiTheme="majorHAnsi" w:hAnsiTheme="majorHAnsi"/>
          <w:sz w:val="28"/>
          <w:szCs w:val="28"/>
        </w:rPr>
        <w:t>unpaid</w:t>
      </w:r>
      <w:r w:rsidRPr="002608E2">
        <w:rPr>
          <w:rFonts w:asciiTheme="majorHAnsi" w:hAnsiTheme="majorHAnsi"/>
          <w:sz w:val="28"/>
          <w:szCs w:val="28"/>
        </w:rPr>
        <w:t xml:space="preserve"> assessed contributions and encourages all States </w:t>
      </w:r>
      <w:r w:rsidR="00C73321">
        <w:rPr>
          <w:rFonts w:asciiTheme="majorHAnsi" w:hAnsiTheme="majorHAnsi"/>
          <w:sz w:val="28"/>
          <w:szCs w:val="28"/>
        </w:rPr>
        <w:t xml:space="preserve">Parties </w:t>
      </w:r>
      <w:r w:rsidRPr="002608E2">
        <w:rPr>
          <w:rFonts w:asciiTheme="majorHAnsi" w:hAnsiTheme="majorHAnsi"/>
          <w:sz w:val="28"/>
          <w:szCs w:val="28"/>
        </w:rPr>
        <w:t xml:space="preserve">with outstanding obligations to make every effort to fulfil them as soon as possible. </w:t>
      </w:r>
      <w:r w:rsidR="00C73321">
        <w:rPr>
          <w:rFonts w:asciiTheme="majorHAnsi" w:hAnsiTheme="majorHAnsi"/>
          <w:sz w:val="28"/>
          <w:szCs w:val="28"/>
        </w:rPr>
        <w:t>W</w:t>
      </w:r>
      <w:r w:rsidRPr="002608E2">
        <w:rPr>
          <w:rFonts w:asciiTheme="majorHAnsi" w:hAnsiTheme="majorHAnsi"/>
          <w:sz w:val="28"/>
          <w:szCs w:val="28"/>
        </w:rPr>
        <w:t>e recognize that some States may face genuine financial and national budgetary constraints and therefore encourage continued engagement and practical approaches that facilitate compliance with financial obligations.</w:t>
      </w:r>
    </w:p>
    <w:p w14:paraId="5B527220" w14:textId="4C00177B" w:rsidR="00030B28" w:rsidRPr="002608E2" w:rsidRDefault="007F7C35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With r</w:t>
      </w:r>
      <w:r w:rsidR="00030B28" w:rsidRPr="002608E2">
        <w:rPr>
          <w:rFonts w:asciiTheme="majorHAnsi" w:hAnsiTheme="majorHAnsi"/>
          <w:sz w:val="28"/>
          <w:szCs w:val="28"/>
        </w:rPr>
        <w:t>egard</w:t>
      </w:r>
      <w:r>
        <w:rPr>
          <w:rFonts w:asciiTheme="majorHAnsi" w:hAnsiTheme="majorHAnsi"/>
          <w:sz w:val="28"/>
          <w:szCs w:val="28"/>
        </w:rPr>
        <w:t xml:space="preserve"> to</w:t>
      </w:r>
      <w:r w:rsidR="00030B28" w:rsidRPr="002608E2">
        <w:rPr>
          <w:rFonts w:asciiTheme="majorHAnsi" w:hAnsiTheme="majorHAnsi"/>
          <w:sz w:val="28"/>
          <w:szCs w:val="28"/>
        </w:rPr>
        <w:t xml:space="preserve"> the proposed 2027 budget, Nigeria underscores the importance of </w:t>
      </w:r>
      <w:r w:rsidR="00030B28" w:rsidRPr="002608E2">
        <w:rPr>
          <w:rStyle w:val="Strong"/>
          <w:rFonts w:asciiTheme="majorHAnsi" w:hAnsiTheme="majorHAnsi"/>
          <w:sz w:val="28"/>
          <w:szCs w:val="28"/>
        </w:rPr>
        <w:t>prudence, transparency, predictability and cost-effectiveness</w:t>
      </w:r>
      <w:r w:rsidR="00030B28" w:rsidRPr="002608E2">
        <w:rPr>
          <w:rFonts w:asciiTheme="majorHAnsi" w:hAnsiTheme="majorHAnsi"/>
          <w:sz w:val="28"/>
          <w:szCs w:val="28"/>
        </w:rPr>
        <w:t xml:space="preserve"> in the management of the Treaty’s resources. We encourage the Secretariat to continue exercising budgetary discipline, particularly in light of exchange-rate fluctuations and the broader financial pressures confronting many States Parties.</w:t>
      </w:r>
    </w:p>
    <w:p w14:paraId="04F1250C" w14:textId="0D21EC48" w:rsidR="00030B28" w:rsidRPr="002608E2" w:rsidRDefault="00AF1FF2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My Delegation</w:t>
      </w:r>
      <w:r w:rsidR="00030B28" w:rsidRPr="002608E2">
        <w:rPr>
          <w:rFonts w:asciiTheme="majorHAnsi" w:hAnsiTheme="majorHAnsi"/>
          <w:sz w:val="28"/>
          <w:szCs w:val="28"/>
        </w:rPr>
        <w:t xml:space="preserve"> also acknowledges with appreciation the significant in-kind support provided by the Host State, Switzerland, which continues to contribute to the effective functioning of the Secretariat.</w:t>
      </w:r>
    </w:p>
    <w:p w14:paraId="3226F4A8" w14:textId="77777777" w:rsidR="00030B28" w:rsidRPr="00DC3534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DC3534">
        <w:rPr>
          <w:rFonts w:asciiTheme="majorHAnsi" w:hAnsiTheme="majorHAnsi"/>
          <w:b/>
          <w:bCs/>
          <w:sz w:val="28"/>
          <w:szCs w:val="28"/>
        </w:rPr>
        <w:t>Madam President,</w:t>
      </w:r>
    </w:p>
    <w:p w14:paraId="1B84ACD2" w14:textId="77777777" w:rsidR="00030B28" w:rsidRPr="002608E2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608E2">
        <w:rPr>
          <w:rFonts w:asciiTheme="majorHAnsi" w:hAnsiTheme="majorHAnsi"/>
          <w:sz w:val="28"/>
          <w:szCs w:val="28"/>
        </w:rPr>
        <w:t xml:space="preserve">Nigeria is pleased to inform the Conference that </w:t>
      </w:r>
      <w:r w:rsidRPr="002608E2">
        <w:rPr>
          <w:rStyle w:val="Strong"/>
          <w:rFonts w:asciiTheme="majorHAnsi" w:hAnsiTheme="majorHAnsi"/>
          <w:sz w:val="28"/>
          <w:szCs w:val="28"/>
        </w:rPr>
        <w:t>it has fulfilled its outstanding financial obligations to the Treaty and is fully up to date as of August 2026</w:t>
      </w:r>
      <w:r w:rsidRPr="002608E2">
        <w:rPr>
          <w:rFonts w:asciiTheme="majorHAnsi" w:hAnsiTheme="majorHAnsi"/>
          <w:sz w:val="28"/>
          <w:szCs w:val="28"/>
        </w:rPr>
        <w:t>. We reaffirm our commitment to meeting our financial obligations, in accordance with our national budgetary processes.</w:t>
      </w:r>
    </w:p>
    <w:p w14:paraId="4BE6BB52" w14:textId="1BAFE4F5" w:rsidR="00030B28" w:rsidRPr="002608E2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608E2">
        <w:rPr>
          <w:rFonts w:asciiTheme="majorHAnsi" w:hAnsiTheme="majorHAnsi"/>
          <w:sz w:val="28"/>
          <w:szCs w:val="28"/>
        </w:rPr>
        <w:t xml:space="preserve">Nigeria remains </w:t>
      </w:r>
      <w:r w:rsidR="00DC3534">
        <w:rPr>
          <w:rFonts w:asciiTheme="majorHAnsi" w:hAnsiTheme="majorHAnsi"/>
          <w:sz w:val="28"/>
          <w:szCs w:val="28"/>
        </w:rPr>
        <w:t>committed to</w:t>
      </w:r>
      <w:r w:rsidRPr="002608E2">
        <w:rPr>
          <w:rFonts w:asciiTheme="majorHAnsi" w:hAnsiTheme="majorHAnsi"/>
          <w:sz w:val="28"/>
          <w:szCs w:val="28"/>
        </w:rPr>
        <w:t xml:space="preserve"> its support for the effective implementation, credibility and long-term financial sustainability of the Arms Trade Treaty.</w:t>
      </w:r>
    </w:p>
    <w:p w14:paraId="6DAD1A1E" w14:textId="6498752C" w:rsidR="00030B28" w:rsidRPr="002608E2" w:rsidRDefault="00030B28" w:rsidP="00030B28">
      <w:pPr>
        <w:pStyle w:val="NormalWeb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608E2">
        <w:rPr>
          <w:rFonts w:asciiTheme="majorHAnsi" w:hAnsiTheme="majorHAnsi"/>
          <w:sz w:val="28"/>
          <w:szCs w:val="28"/>
        </w:rPr>
        <w:t>I thank you.</w:t>
      </w:r>
    </w:p>
    <w:p w14:paraId="4D8A5732" w14:textId="7CA90C9A" w:rsidR="00FB4899" w:rsidRPr="002608E2" w:rsidRDefault="00FB4899" w:rsidP="00030B2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14:paraId="1A8EE664" w14:textId="77777777" w:rsidR="00030B28" w:rsidRPr="002608E2" w:rsidRDefault="00030B28">
      <w:pPr>
        <w:rPr>
          <w:sz w:val="28"/>
          <w:szCs w:val="28"/>
        </w:rPr>
      </w:pPr>
    </w:p>
    <w:sectPr w:rsidR="00030B28" w:rsidRPr="002608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07"/>
    <w:rsid w:val="00030B28"/>
    <w:rsid w:val="002608E2"/>
    <w:rsid w:val="002F509C"/>
    <w:rsid w:val="004E0427"/>
    <w:rsid w:val="004E0CD1"/>
    <w:rsid w:val="005E70BB"/>
    <w:rsid w:val="007F7C35"/>
    <w:rsid w:val="009C3A9B"/>
    <w:rsid w:val="00A74DD0"/>
    <w:rsid w:val="00AF1FF2"/>
    <w:rsid w:val="00C15A07"/>
    <w:rsid w:val="00C73321"/>
    <w:rsid w:val="00CA566D"/>
    <w:rsid w:val="00DC3534"/>
    <w:rsid w:val="00FA7A1B"/>
    <w:rsid w:val="00FB4899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FF425"/>
  <w15:chartTrackingRefBased/>
  <w15:docId w15:val="{BD83EC05-E29B-44D4-ACD8-C4F4E68D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28"/>
  </w:style>
  <w:style w:type="paragraph" w:styleId="Heading1">
    <w:name w:val="heading 1"/>
    <w:basedOn w:val="Normal"/>
    <w:next w:val="Normal"/>
    <w:link w:val="Heading1Char"/>
    <w:uiPriority w:val="9"/>
    <w:qFormat/>
    <w:rsid w:val="00C1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A0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15A0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3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H"/>
      <w14:ligatures w14:val="none"/>
    </w:rPr>
  </w:style>
  <w:style w:type="character" w:styleId="Strong">
    <w:name w:val="Strong"/>
    <w:basedOn w:val="DefaultParagraphFont"/>
    <w:uiPriority w:val="22"/>
    <w:qFormat/>
    <w:rsid w:val="00030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EE7EA-2C3F-486A-B00F-0BE697311BE0}"/>
</file>

<file path=customXml/itemProps2.xml><?xml version="1.0" encoding="utf-8"?>
<ds:datastoreItem xmlns:ds="http://schemas.openxmlformats.org/officeDocument/2006/customXml" ds:itemID="{B69291B6-528C-4EF2-9D57-3B8CDFE51DBB}"/>
</file>

<file path=customXml/itemProps3.xml><?xml version="1.0" encoding="utf-8"?>
<ds:datastoreItem xmlns:ds="http://schemas.openxmlformats.org/officeDocument/2006/customXml" ds:itemID="{396283BB-D420-4BCF-BAF0-BCB9E99161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Udobia</dc:creator>
  <cp:keywords/>
  <dc:description/>
  <cp:lastModifiedBy>Ambassador-PR</cp:lastModifiedBy>
  <cp:revision>2</cp:revision>
  <cp:lastPrinted>2026-08-27T12:31:00Z</cp:lastPrinted>
  <dcterms:created xsi:type="dcterms:W3CDTF">2026-08-27T12:37:00Z</dcterms:created>
  <dcterms:modified xsi:type="dcterms:W3CDTF">2026-08-27T12:37:00Z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